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D9" w:rsidRPr="00C21F7F" w:rsidRDefault="002318D9" w:rsidP="00231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F7F">
        <w:rPr>
          <w:rFonts w:ascii="Times New Roman" w:hAnsi="Times New Roman" w:cs="Times New Roman"/>
          <w:sz w:val="24"/>
          <w:szCs w:val="24"/>
        </w:rPr>
        <w:t>План работы Регионального отделения на 2019-2020 учебный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8D9" w:rsidRDefault="002318D9" w:rsidP="002318D9">
      <w:pPr>
        <w:pStyle w:val="a4"/>
        <w:jc w:val="center"/>
        <w:rPr>
          <w:rFonts w:ascii="Times New Roman" w:hAnsi="Times New Roman" w:cs="Times New Roman"/>
          <w:sz w:val="24"/>
        </w:rPr>
      </w:pPr>
      <w:r w:rsidRPr="00C21F7F">
        <w:rPr>
          <w:rFonts w:ascii="Times New Roman" w:hAnsi="Times New Roman" w:cs="Times New Roman"/>
          <w:sz w:val="24"/>
        </w:rPr>
        <w:t>Организация интеллектуальных мероприятий, направленных на выявление и поддержку одаренных детей</w:t>
      </w:r>
    </w:p>
    <w:p w:rsidR="002318D9" w:rsidRPr="00C21F7F" w:rsidRDefault="002318D9" w:rsidP="002318D9">
      <w:pPr>
        <w:pStyle w:val="a4"/>
        <w:jc w:val="center"/>
        <w:rPr>
          <w:rFonts w:ascii="Times New Roman" w:hAnsi="Times New Roman" w:cs="Times New Roman"/>
          <w:sz w:val="24"/>
        </w:rPr>
      </w:pPr>
      <w:r w:rsidRPr="002318D9">
        <w:rPr>
          <w:rFonts w:ascii="Times New Roman" w:hAnsi="Times New Roman" w:cs="Times New Roman"/>
          <w:sz w:val="24"/>
        </w:rPr>
        <w:t>МКОУ «</w:t>
      </w:r>
      <w:proofErr w:type="spellStart"/>
      <w:r w:rsidRPr="002318D9">
        <w:rPr>
          <w:rFonts w:ascii="Times New Roman" w:hAnsi="Times New Roman" w:cs="Times New Roman"/>
          <w:sz w:val="24"/>
        </w:rPr>
        <w:t>Черская</w:t>
      </w:r>
      <w:proofErr w:type="spellEnd"/>
      <w:r w:rsidRPr="002318D9">
        <w:rPr>
          <w:rFonts w:ascii="Times New Roman" w:hAnsi="Times New Roman" w:cs="Times New Roman"/>
          <w:sz w:val="24"/>
        </w:rPr>
        <w:t xml:space="preserve"> СОШ»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56"/>
        <w:gridCol w:w="3513"/>
        <w:gridCol w:w="1367"/>
        <w:gridCol w:w="15"/>
        <w:gridCol w:w="15"/>
        <w:gridCol w:w="15"/>
        <w:gridCol w:w="1282"/>
        <w:gridCol w:w="2126"/>
        <w:gridCol w:w="2126"/>
      </w:tblGrid>
      <w:tr w:rsidR="002318D9" w:rsidRPr="00F26E3D" w:rsidTr="007D329F">
        <w:trPr>
          <w:trHeight w:val="855"/>
        </w:trPr>
        <w:tc>
          <w:tcPr>
            <w:tcW w:w="456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3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2126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318D9" w:rsidRPr="00F26E3D" w:rsidTr="007D329F">
        <w:trPr>
          <w:trHeight w:val="786"/>
        </w:trPr>
        <w:tc>
          <w:tcPr>
            <w:tcW w:w="456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(гуманитарный цикл) – литературное чтение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(гуманитарный цикл) – русский язык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1068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Смотр-конкурс «Язык предков», посвящённом Международному году коренных народов (г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ирный)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Асекритова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«Осенний кросс»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10 Всероссийские предметные олимпиады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 изобразительному искусству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литературному чтению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окружающему миру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тест по Логике. Осень ЦДО «СНЕЙЛ»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Международные предметные олимпиады «ОЛИМПИС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Международные предметные олимпиады «ОЛИМПИС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Международные предметные олимпиады «ОЛИМПИС»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Международные предметные олимпиады «ОЛИМПИС»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новогодняя викторина ЦДО «СНЕЙЛ»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Надвидова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Ц.И.</w:t>
            </w:r>
          </w:p>
        </w:tc>
      </w:tr>
      <w:tr w:rsidR="002318D9" w:rsidRPr="00F26E3D" w:rsidTr="007D329F">
        <w:trPr>
          <w:trHeight w:val="283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Новогодняя викторина от Центра сертификации учащихся «ФГОСТЕСТ»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«ФГОСТЕСТ»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«ФГОСТЕСТ»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«Фразеологизмы» «Центр дистанционной сертификации учащихся»  ФГОСТЕСТ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"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литературному чтению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русскому языку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математике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окружающему миру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 изобразительному искусству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технологии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информатике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английскому языку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окружающему миру "Итоги 1 четверти"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русскому языку «Звездный час»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литературному чтению "Умный мамонтенок"</w:t>
            </w: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тест Логика. СНЕЙЛ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игра по ОБЖ "Муравей" СНЕЙЛ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"Солнечный круг" Олимпиада по математике 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- игра по математике "Слон"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литературе Videouroki.net: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«Снеговик»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Videouroki.net: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русскому языку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 литературному чтению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 математике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окружающему миру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 музыке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английскому языку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по  экологии</w:t>
            </w:r>
          </w:p>
        </w:tc>
        <w:tc>
          <w:tcPr>
            <w:tcW w:w="1412" w:type="dxa"/>
            <w:gridSpan w:val="4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«Вундеркинд»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конкурс-игра по русскому языку «Ёж»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XІІІ Всероссийская олимпиада (естественнонаучный цикл) Окружающий мир (животные)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XІІІ Всероссийская олимпиада (естественнонаучный цикл) Окружающий мир (растения)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ооруженные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силы»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русскому языку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литературному чтению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окружающий мир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музыке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по изобразительному искусству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викторина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«Устное народное творчество»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XІ Всероссийская дистанционная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«Весенняя капель»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ІВсероссийская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по информатике «ФГОСТЕСТ»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І Всероссийская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по математике «ФГОСТЕСТ»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І Всероссийская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«ФГОСТЕСТ» «Человек и космос»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І Всероссийская олимпиада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 цикла «ФГОСТЕСТ» «Великая Отечественная война»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 Творчество А.С.Пушкина»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Новоселова Р.Г.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IV Международный конкурс «Старт» русский язык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 Проверка знаний»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 Много вопросов» по предмету русский язык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В.О.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 дистанционная  олимпиада с международным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по предмету «Русский язык»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– ноябрь,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– ноябрь,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Новоселова Р.Г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истории России « Свержение монгольского ига»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_Мега-талант</w:t>
            </w:r>
            <w:proofErr w:type="spellEnd"/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 по английскому языку «Британский бульдог» (3-11)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13" w:type="dxa"/>
            <w:vAlign w:val="center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XV Международная олимпиада по информатике для 9 - 11 классов"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  осенняя сессия»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В.О.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весенняя сессия»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В.О.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– ноябрь,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январь-февраль, 2020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январь-февраль, 2020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 СВОШ I этап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ноябрь-декабрь,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ноябрь-декабрь,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 СВОШ II этап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март, 2020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март, 2020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Mir.olimp.ru</w:t>
            </w:r>
            <w:proofErr w:type="spellEnd"/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VIII Всероссийская  дистанционная предметная  олимпиада с международным участием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январь-март, 2020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январь-март, 2020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"Эрудит- III"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Участие в 1 –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конкурсе  каллиграфии имени Т.Г.Евсиковой среди -5 8 классов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XVI Международная олимпиада по технологии для 5кл (мальчики), МЕГА-ТАЛАНТ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Ильтеева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2318D9" w:rsidRPr="00F26E3D" w:rsidTr="007D329F">
        <w:trPr>
          <w:trHeight w:val="264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1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«Звездный час» от проекта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go.konkurs-info</w:t>
            </w:r>
            <w:proofErr w:type="spellEnd"/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18D9" w:rsidRPr="00F26E3D" w:rsidRDefault="002318D9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Новоселова Р.Г.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</w:tr>
    </w:tbl>
    <w:p w:rsidR="002318D9" w:rsidRPr="00F26E3D" w:rsidRDefault="002318D9" w:rsidP="002318D9">
      <w:pPr>
        <w:rPr>
          <w:rFonts w:ascii="Times New Roman" w:hAnsi="Times New Roman" w:cs="Times New Roman"/>
        </w:rPr>
      </w:pPr>
    </w:p>
    <w:p w:rsidR="002318D9" w:rsidRPr="00C21F7F" w:rsidRDefault="002318D9" w:rsidP="00231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Методическое сопровождение педагогов и их повышение квалификации в области выявления и поддержки одаренных детей </w:t>
      </w:r>
    </w:p>
    <w:tbl>
      <w:tblPr>
        <w:tblStyle w:val="a3"/>
        <w:tblW w:w="10347" w:type="dxa"/>
        <w:jc w:val="center"/>
        <w:tblLook w:val="04A0"/>
      </w:tblPr>
      <w:tblGrid>
        <w:gridCol w:w="456"/>
        <w:gridCol w:w="3623"/>
        <w:gridCol w:w="1185"/>
        <w:gridCol w:w="1185"/>
        <w:gridCol w:w="2095"/>
        <w:gridCol w:w="1803"/>
      </w:tblGrid>
      <w:tr w:rsidR="002318D9" w:rsidRPr="00F26E3D" w:rsidTr="007D329F">
        <w:trPr>
          <w:trHeight w:val="675"/>
          <w:jc w:val="center"/>
        </w:trPr>
        <w:tc>
          <w:tcPr>
            <w:tcW w:w="456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3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5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1803" w:type="dxa"/>
            <w:vMerge w:val="restart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318D9" w:rsidRPr="00F26E3D" w:rsidTr="007D329F">
        <w:trPr>
          <w:trHeight w:val="690"/>
          <w:jc w:val="center"/>
        </w:trPr>
        <w:tc>
          <w:tcPr>
            <w:tcW w:w="456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95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 для педагогов «Основы дефектологии»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 работы «Анализ работы с одаренными детьми»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ноября 2019г.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ноября 2019г.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Никифорова М.Н.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научно-познавательских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, методических  и творческих работ «Моя Россия. Избранное».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ктябрь 2019г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 2019г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Асекритова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в районной газете «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Колымская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правда»  «Что такое ЗРР. Рекомендации родителям».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педагога. Сценарий внеклассного мероприятия «Битва хоров» 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9 мая.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прель,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Альманах педагога. Сценарий школьного смотря и песни ко Дню защитника.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прель,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 Презентация на тему  «Учитель истории и обществознания»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мега талант. «Эссе на тему: «Мои первые шаги в профессии или  профессия, которую я выбрала»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konkursplus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Литературно- музыкальный вечер « Природа» в лирике А.С. Пушкина.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konkursplus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Сценарий литературного ринга « Путешествие в страну литературы»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Урок-зачет по теме «Глагол» 6 класс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Урок-зачет по теме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Прилагательное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Урок-зачет по теме Причастие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6 класс по теме Наречие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Урок по роману Булгакова Мастер и Маргарита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по литературе и музыке Природа в творчестве Пушкина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по сказке Андерсена «Снежная королева»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Урок-игра по роману Булгакова Мастер и Маргарита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образовательном портале «ЗНАНИО».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официального персонального учительского сайта по адресу  </w:t>
            </w:r>
            <w:hyperlink r:id="rId5" w:history="1"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znanio</w:t>
              </w:r>
              <w:proofErr w:type="spellEnd"/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person</w:t>
              </w:r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</w:t>
              </w:r>
              <w:r w:rsidRPr="00F26E3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27756171</w:t>
              </w:r>
            </w:hyperlink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образовательном портале 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Москвы.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«Повышение мотивации учения через применение нетрадиционных форм обучения»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В.О.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по математике (внеклассное мероприятие) для 9-11 классов.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интеллектуальной игры «Мир науки» для 8-11 классов.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ОГЭ, ЕГЭ: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на проценты: растворы, сплавы, процентное содержание».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Савостин В.П.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кружку «Волейбол»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Ковальчук А. В.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кружку «Баскетбол»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Тюльтеков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Д. О.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кружку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Шашаки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, шахматы»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Тюльтеков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Д. О.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издания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pedrazvitie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Учебно-методический материал по теме: «Рабочая программа по технологии  (мальчики) для 5-8 классов на 2019-2020 учебный год»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Ильтеева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книжка 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грушка «Мама и Я»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Шагальдинова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в классе за год.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Батюшкина Н. Э.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«Итоги года в 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а классе»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Батюшкина Н. Э.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агитбригады ЗОЖ «Респект»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Батюшкина Н. Э.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infourok.ru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Резолюция круглого стола «Профилактика ранней беременности и ранних половых связей у несовершеннолетних»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Батюшкина Н. Э.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«Преподаватель года» «Проблемы преподавания уроков музыки 1-8 классов и пути их решения»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Фесенко Елена Викторовна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  конкурс августовское совещание работников системы образования «Консолидация в образовании: новые модели и механизмы»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август,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август,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 О.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– фестиваль «На крыльях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Стерха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и Жар-птицы» в номинации «Учитель русского языка и литературы»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 2020г.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 2020г.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Волкова В. О.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«Старт»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Конкурплюс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», Творческие и методические работы педагогов, Литературно-музыкальный вечер, посвященный теме: «Природа в лирике А.С.Пушкина»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Конкурплюс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», Творческие и методические работы педагогов, Сценарий литературного ринга «Путешествие в страну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Литературию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руководителей общеобразовательных организаций (школ) «Профессиональная компетенция руководителя в сфере образовательного менеджмента» (в рамках научно-практической конференции «ФГОС общего образования: опыт, проблемы, перспективы» по направлению «Общее образование»)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Школа-эколидер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Конкурсплюс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«Развитие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softskills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проектном обучении»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«Развивающая обратная связь «учитель-ученик» как средство оценивания в условиях цифрового обучения»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года 2019 в номинации «Педагогические науки» в Международном научно-методическом конкурсе автор исследовательской работы «Педагогический проект «Создание оздоровительного центра образовательного учреждения в условиях Крайнего Севера»,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от.,г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центр научного партнерства «Новая Наука»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научно-методический конкурс «Преподаватель года 2019»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практическая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онференция: Педагог </w:t>
            </w: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века: актуальные направления повышения квалификации»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посвященный Дню героев Отечества «Герои России моей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Дмитриева Ж.А.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«Таланты России – 2020»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Батюшкина Н.  Э.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посвященный Дню героев Отечества «Герои России моей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Батюшкина Н.  Э.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«ФГОС соответствие» - Федеральный закон №273-ФЗ «Об образовании» нормы, принципы, сущность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Ильтеева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«ФГОС соответствие» - ИКТ компетентность педагога в соответствии с ФГОС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Ильтеева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«ФГОС соответствие» - Совокупность требований ФГОС среднего общего образования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Ильтеева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IV  Международный дистанционный конкурс «Старт» от проекта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konkurs-start.ru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</w:tr>
      <w:bookmarkEnd w:id="0"/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дистанционному конкурсу «Звездный час» от проекта 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дистанционная олимпиада «Эрудит </w:t>
            </w: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» от проекта </w:t>
            </w:r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smartolimp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февраль,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«Мир науки»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года 2019 в номинации «Физико-математические науки» в Международном научно-методическом конкурсе автор исследовательской работы «Технологическая карта </w:t>
            </w: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интегрированного урока», от., г</w:t>
            </w:r>
            <w:proofErr w:type="gram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етрозаводск. Международный центр научного партнерства «Новая Наука»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конкурс.  Номинация «Методическая разработка». 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Конкурсная работа: презентация интеллектуальной игры «Мир науки -2»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январь, 2020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</w:tr>
      <w:tr w:rsidR="002318D9" w:rsidRPr="00F26E3D" w:rsidTr="007D329F">
        <w:trPr>
          <w:trHeight w:val="264"/>
          <w:jc w:val="center"/>
        </w:trPr>
        <w:tc>
          <w:tcPr>
            <w:tcW w:w="456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23" w:type="dxa"/>
          </w:tcPr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Семинар по преемственности между ДОУ и начальной школы</w:t>
            </w:r>
          </w:p>
          <w:p w:rsidR="002318D9" w:rsidRPr="00F26E3D" w:rsidRDefault="002318D9" w:rsidP="007D32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E3D">
              <w:rPr>
                <w:rFonts w:ascii="Times New Roman" w:hAnsi="Times New Roman"/>
                <w:sz w:val="24"/>
                <w:szCs w:val="24"/>
              </w:rPr>
              <w:t>Семинар по преемственности между начальной школой и средней»</w:t>
            </w:r>
          </w:p>
          <w:p w:rsidR="002318D9" w:rsidRPr="00F26E3D" w:rsidRDefault="002318D9" w:rsidP="007D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октябрь, 2019</w:t>
            </w:r>
          </w:p>
        </w:tc>
        <w:tc>
          <w:tcPr>
            <w:tcW w:w="2095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03" w:type="dxa"/>
          </w:tcPr>
          <w:p w:rsidR="002318D9" w:rsidRPr="00F26E3D" w:rsidRDefault="002318D9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>Холупенко</w:t>
            </w:r>
            <w:proofErr w:type="spellEnd"/>
            <w:r w:rsidRPr="00F26E3D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</w:tbl>
    <w:p w:rsidR="0044088F" w:rsidRDefault="002318D9"/>
    <w:sectPr w:rsidR="0044088F" w:rsidSect="003F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0EE"/>
    <w:multiLevelType w:val="hybridMultilevel"/>
    <w:tmpl w:val="581EF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18D9"/>
    <w:rsid w:val="002318D9"/>
    <w:rsid w:val="003F6F01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8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2318D9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2318D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3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18D9"/>
  </w:style>
  <w:style w:type="paragraph" w:customStyle="1" w:styleId="Default">
    <w:name w:val="Default"/>
    <w:rsid w:val="0023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qFormat/>
    <w:rsid w:val="002318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8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o.ru/person/z27756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3181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2020-05-12T08:20:00Z</dcterms:created>
  <dcterms:modified xsi:type="dcterms:W3CDTF">2020-05-12T08:21:00Z</dcterms:modified>
</cp:coreProperties>
</file>