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B9" w:rsidRPr="00693659" w:rsidRDefault="00D939B9" w:rsidP="0069365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36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BE69C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аправление</w:t>
      </w:r>
      <w:r w:rsidRPr="006936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BE69C9">
        <w:rPr>
          <w:rFonts w:ascii="Times New Roman" w:hAnsi="Times New Roman" w:cs="Times New Roman"/>
          <w:b/>
          <w:caps/>
          <w:sz w:val="24"/>
          <w:szCs w:val="24"/>
        </w:rPr>
        <w:t>Персонализированная медицина</w:t>
      </w:r>
      <w:r w:rsidRPr="006936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D939B9" w:rsidRPr="00693659" w:rsidRDefault="00D939B9" w:rsidP="0069365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36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Кейс «</w:t>
      </w:r>
      <w:r w:rsidR="00DA4095" w:rsidRPr="006936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Выявление генетической предрасположенности к ожирению</w:t>
      </w:r>
      <w:r w:rsidRPr="006936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4E20A6" w:rsidRPr="00693659" w:rsidRDefault="004E20A6" w:rsidP="0069365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66EE" w:rsidRPr="00693659" w:rsidRDefault="00D939B9" w:rsidP="0069365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3659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E67D4C" w:rsidRPr="00693659" w:rsidRDefault="00DA4095" w:rsidP="00693659">
      <w:pPr>
        <w:pStyle w:val="a3"/>
        <w:shd w:val="clear" w:color="auto" w:fill="FFFFFF"/>
        <w:spacing w:before="0" w:beforeAutospacing="0" w:after="0" w:afterAutospacing="0" w:line="276" w:lineRule="auto"/>
        <w:ind w:right="272" w:firstLine="709"/>
        <w:jc w:val="both"/>
        <w:textAlignment w:val="baseline"/>
      </w:pPr>
      <w:r w:rsidRPr="00693659">
        <w:t>И</w:t>
      </w:r>
      <w:r w:rsidR="00D939B9" w:rsidRPr="00693659">
        <w:t>злишний вес и ожирение являются основными факторами риска развития целого ряда болезней, включая диабет, сердечно-сосудистые заболевания и рак.</w:t>
      </w:r>
      <w:r w:rsidRPr="00693659">
        <w:t xml:space="preserve"> В</w:t>
      </w:r>
      <w:r w:rsidR="00920FFC" w:rsidRPr="00693659">
        <w:t xml:space="preserve"> последние десятилетия среди коренного населения Республики Саха (Якутия) наблюдается неуклонный рост числа сердечно-сосудистых заболеваний</w:t>
      </w:r>
      <w:r w:rsidR="00A809EF" w:rsidRPr="00693659">
        <w:t>, ожирения и</w:t>
      </w:r>
      <w:r w:rsidR="00920FFC" w:rsidRPr="00693659">
        <w:t xml:space="preserve"> сахарного диабета 2 типа, причиной чего считают </w:t>
      </w:r>
      <w:r w:rsidR="0031301C" w:rsidRPr="00693659">
        <w:t xml:space="preserve">изменение в питании и в образе жизни коренного населения, что приводит к сбою эволюционно сложившегося типа метаболизма. </w:t>
      </w:r>
    </w:p>
    <w:p w:rsidR="00E67D4C" w:rsidRPr="00693659" w:rsidRDefault="00E67D4C" w:rsidP="00693659">
      <w:pPr>
        <w:pStyle w:val="a3"/>
        <w:shd w:val="clear" w:color="auto" w:fill="FFFFFF"/>
        <w:spacing w:before="0" w:beforeAutospacing="0" w:after="0" w:afterAutospacing="0" w:line="276" w:lineRule="auto"/>
        <w:ind w:right="272" w:firstLine="709"/>
        <w:jc w:val="both"/>
        <w:textAlignment w:val="baseline"/>
      </w:pPr>
      <w:r w:rsidRPr="00693659">
        <w:t xml:space="preserve">Известно, что у млекопитающих имеется два вида жировой ткани: белая и бурая. </w:t>
      </w:r>
      <w:r w:rsidR="00A809EF" w:rsidRPr="00693659">
        <w:t>Так</w:t>
      </w:r>
      <w:r w:rsidR="00E43A45">
        <w:t>,</w:t>
      </w:r>
      <w:r w:rsidR="00A809EF" w:rsidRPr="00693659">
        <w:t xml:space="preserve"> о</w:t>
      </w:r>
      <w:r w:rsidRPr="00693659">
        <w:t xml:space="preserve">жирение </w:t>
      </w:r>
      <w:r w:rsidR="00E43A45">
        <w:t xml:space="preserve">у людей </w:t>
      </w:r>
      <w:r w:rsidRPr="00693659">
        <w:t>происходит за счет увеличения белой жировой ткани</w:t>
      </w:r>
      <w:r w:rsidR="00A809EF" w:rsidRPr="00693659">
        <w:t>, а бурая жировая ткань</w:t>
      </w:r>
      <w:r w:rsidR="00E43A45">
        <w:t xml:space="preserve"> </w:t>
      </w:r>
      <w:r w:rsidR="00A809EF" w:rsidRPr="00693659">
        <w:t>присутствует</w:t>
      </w:r>
      <w:r w:rsidR="005136F4" w:rsidRPr="00693659">
        <w:t xml:space="preserve"> только у новорожденных, для защиты </w:t>
      </w:r>
      <w:r w:rsidR="00A809EF" w:rsidRPr="00693659">
        <w:t>организма</w:t>
      </w:r>
      <w:r w:rsidR="005136F4" w:rsidRPr="00693659">
        <w:t xml:space="preserve"> от гипотермии. Однако в</w:t>
      </w:r>
      <w:r w:rsidRPr="00693659">
        <w:t xml:space="preserve"> 2008 году у взрослых людей была обнаружена </w:t>
      </w:r>
      <w:r w:rsidR="005136F4" w:rsidRPr="00693659">
        <w:t xml:space="preserve">активная </w:t>
      </w:r>
      <w:r w:rsidRPr="00693659">
        <w:t>бурая жировая ткань, которая может сжигать огромное количество глюкозы и жиров</w:t>
      </w:r>
      <w:r w:rsidR="00A809EF" w:rsidRPr="00693659">
        <w:t>,</w:t>
      </w:r>
      <w:r w:rsidR="00E43A45">
        <w:t xml:space="preserve"> </w:t>
      </w:r>
      <w:r w:rsidR="00A809EF" w:rsidRPr="00693659">
        <w:t>преобразуя их в тепло при помощи разобщающего белка 1 (</w:t>
      </w:r>
      <w:r w:rsidR="00A809EF" w:rsidRPr="00E43A45">
        <w:t>UCP1</w:t>
      </w:r>
      <w:r w:rsidR="00A809EF" w:rsidRPr="00693659">
        <w:t xml:space="preserve">, </w:t>
      </w:r>
      <w:proofErr w:type="spellStart"/>
      <w:r w:rsidR="00A809EF" w:rsidRPr="00693659">
        <w:t>термогенин</w:t>
      </w:r>
      <w:proofErr w:type="spellEnd"/>
      <w:r w:rsidR="00A809EF" w:rsidRPr="00693659">
        <w:t>).</w:t>
      </w:r>
      <w:r w:rsidR="006B48B6" w:rsidRPr="00693659">
        <w:t xml:space="preserve"> В связи с</w:t>
      </w:r>
      <w:r w:rsidR="00BE69C9">
        <w:t xml:space="preserve"> выше</w:t>
      </w:r>
      <w:r w:rsidR="00A809EF" w:rsidRPr="00693659">
        <w:t xml:space="preserve">сказанным </w:t>
      </w:r>
      <w:r w:rsidR="00DA4095" w:rsidRPr="00693659">
        <w:t>анализ полиморфизмов</w:t>
      </w:r>
      <w:r w:rsidR="006B48B6" w:rsidRPr="00693659">
        <w:t xml:space="preserve"> генов разобщающих белков (</w:t>
      </w:r>
      <w:r w:rsidR="006B48B6" w:rsidRPr="00693659">
        <w:rPr>
          <w:i/>
        </w:rPr>
        <w:t>UCP1</w:t>
      </w:r>
      <w:r w:rsidR="006B48B6" w:rsidRPr="00693659">
        <w:t>,</w:t>
      </w:r>
      <w:r w:rsidR="006B48B6" w:rsidRPr="00693659">
        <w:rPr>
          <w:i/>
        </w:rPr>
        <w:t xml:space="preserve"> UCP2</w:t>
      </w:r>
      <w:r w:rsidR="006B48B6" w:rsidRPr="00693659">
        <w:t xml:space="preserve"> и </w:t>
      </w:r>
      <w:r w:rsidR="006B48B6" w:rsidRPr="00693659">
        <w:rPr>
          <w:i/>
        </w:rPr>
        <w:t>UCP3</w:t>
      </w:r>
      <w:r w:rsidR="00BE69C9">
        <w:t xml:space="preserve">) </w:t>
      </w:r>
      <w:r w:rsidR="00DA4095" w:rsidRPr="00693659">
        <w:t xml:space="preserve">может выявить факторы </w:t>
      </w:r>
      <w:r w:rsidR="006B48B6" w:rsidRPr="00693659">
        <w:t xml:space="preserve">предрасположенности к ожирению </w:t>
      </w:r>
      <w:r w:rsidR="00BE69C9">
        <w:t>у</w:t>
      </w:r>
      <w:r w:rsidR="006B48B6" w:rsidRPr="00693659">
        <w:t xml:space="preserve"> </w:t>
      </w:r>
      <w:r w:rsidR="00BE69C9">
        <w:t>коренного населения Якутии</w:t>
      </w:r>
      <w:r w:rsidR="006B48B6" w:rsidRPr="00693659">
        <w:t xml:space="preserve">. </w:t>
      </w:r>
    </w:p>
    <w:p w:rsidR="004E20A6" w:rsidRPr="00693659" w:rsidRDefault="00D939B9" w:rsidP="0069365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9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4E20A6" w:rsidRPr="00693659" w:rsidRDefault="006B48B6" w:rsidP="0069365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9">
        <w:rPr>
          <w:rFonts w:ascii="Times New Roman" w:hAnsi="Times New Roman" w:cs="Times New Roman"/>
          <w:sz w:val="24"/>
          <w:szCs w:val="24"/>
        </w:rPr>
        <w:t>На базе н</w:t>
      </w:r>
      <w:r w:rsidR="004E20A6" w:rsidRPr="00693659">
        <w:rPr>
          <w:rFonts w:ascii="Times New Roman" w:hAnsi="Times New Roman" w:cs="Times New Roman"/>
          <w:sz w:val="24"/>
          <w:szCs w:val="24"/>
        </w:rPr>
        <w:t>а</w:t>
      </w:r>
      <w:r w:rsidRPr="00693659">
        <w:rPr>
          <w:rFonts w:ascii="Times New Roman" w:hAnsi="Times New Roman" w:cs="Times New Roman"/>
          <w:sz w:val="24"/>
          <w:szCs w:val="24"/>
        </w:rPr>
        <w:t>учно-</w:t>
      </w:r>
      <w:r w:rsidR="004E20A6" w:rsidRPr="00693659">
        <w:rPr>
          <w:rFonts w:ascii="Times New Roman" w:hAnsi="Times New Roman" w:cs="Times New Roman"/>
          <w:sz w:val="24"/>
          <w:szCs w:val="24"/>
        </w:rPr>
        <w:t xml:space="preserve">исследовательской </w:t>
      </w:r>
      <w:r w:rsidR="00DA4095" w:rsidRPr="00693659">
        <w:rPr>
          <w:rFonts w:ascii="Times New Roman" w:hAnsi="Times New Roman" w:cs="Times New Roman"/>
          <w:sz w:val="24"/>
          <w:szCs w:val="24"/>
        </w:rPr>
        <w:t>лаборатории молекулярной биологии</w:t>
      </w:r>
      <w:r w:rsidR="004E20A6" w:rsidRPr="00693659">
        <w:rPr>
          <w:rFonts w:ascii="Times New Roman" w:hAnsi="Times New Roman" w:cs="Times New Roman"/>
          <w:sz w:val="24"/>
          <w:szCs w:val="24"/>
        </w:rPr>
        <w:t xml:space="preserve"> И</w:t>
      </w:r>
      <w:r w:rsidR="00DA4095" w:rsidRPr="00693659">
        <w:rPr>
          <w:rFonts w:ascii="Times New Roman" w:hAnsi="Times New Roman" w:cs="Times New Roman"/>
          <w:sz w:val="24"/>
          <w:szCs w:val="24"/>
        </w:rPr>
        <w:t>нститута естественных наук</w:t>
      </w:r>
      <w:r w:rsidR="004E20A6" w:rsidRPr="00693659">
        <w:rPr>
          <w:rFonts w:ascii="Times New Roman" w:hAnsi="Times New Roman" w:cs="Times New Roman"/>
          <w:sz w:val="24"/>
          <w:szCs w:val="24"/>
        </w:rPr>
        <w:t xml:space="preserve"> СВФУ им. М.К. </w:t>
      </w:r>
      <w:proofErr w:type="spellStart"/>
      <w:r w:rsidR="004E20A6" w:rsidRPr="00693659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4E20A6" w:rsidRPr="00693659">
        <w:rPr>
          <w:rFonts w:ascii="Times New Roman" w:hAnsi="Times New Roman" w:cs="Times New Roman"/>
          <w:sz w:val="24"/>
          <w:szCs w:val="24"/>
        </w:rPr>
        <w:t xml:space="preserve"> </w:t>
      </w:r>
      <w:r w:rsidR="00693659">
        <w:rPr>
          <w:rFonts w:ascii="Times New Roman" w:hAnsi="Times New Roman" w:cs="Times New Roman"/>
          <w:sz w:val="24"/>
          <w:szCs w:val="24"/>
        </w:rPr>
        <w:t>участники кейса будут</w:t>
      </w:r>
      <w:r w:rsidR="00E43A45">
        <w:rPr>
          <w:rFonts w:ascii="Times New Roman" w:hAnsi="Times New Roman" w:cs="Times New Roman"/>
          <w:sz w:val="24"/>
          <w:szCs w:val="24"/>
        </w:rPr>
        <w:t xml:space="preserve"> </w:t>
      </w:r>
      <w:r w:rsidR="00693659">
        <w:rPr>
          <w:rFonts w:ascii="Times New Roman" w:hAnsi="Times New Roman" w:cs="Times New Roman"/>
          <w:sz w:val="24"/>
          <w:szCs w:val="24"/>
        </w:rPr>
        <w:t xml:space="preserve">участвовать в дизайне </w:t>
      </w:r>
      <w:proofErr w:type="gramStart"/>
      <w:r w:rsidR="00693659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="00693659">
        <w:rPr>
          <w:rFonts w:ascii="Times New Roman" w:hAnsi="Times New Roman" w:cs="Times New Roman"/>
          <w:sz w:val="24"/>
          <w:szCs w:val="24"/>
        </w:rPr>
        <w:t xml:space="preserve"> и </w:t>
      </w:r>
      <w:r w:rsidR="004E20A6" w:rsidRPr="00693659">
        <w:rPr>
          <w:rFonts w:ascii="Times New Roman" w:hAnsi="Times New Roman" w:cs="Times New Roman"/>
          <w:sz w:val="24"/>
          <w:szCs w:val="24"/>
        </w:rPr>
        <w:t>р</w:t>
      </w:r>
      <w:r w:rsidR="00693659">
        <w:rPr>
          <w:rFonts w:ascii="Times New Roman" w:hAnsi="Times New Roman" w:cs="Times New Roman"/>
          <w:sz w:val="24"/>
          <w:szCs w:val="24"/>
        </w:rPr>
        <w:t xml:space="preserve">азрабатывать методы идентификации генетических </w:t>
      </w:r>
      <w:r w:rsidR="00643DB0">
        <w:rPr>
          <w:rFonts w:ascii="Times New Roman" w:hAnsi="Times New Roman" w:cs="Times New Roman"/>
          <w:sz w:val="24"/>
          <w:szCs w:val="24"/>
        </w:rPr>
        <w:t xml:space="preserve">полиморфизмов, </w:t>
      </w:r>
      <w:proofErr w:type="spellStart"/>
      <w:r w:rsidR="00643DB0">
        <w:rPr>
          <w:rFonts w:ascii="Times New Roman" w:hAnsi="Times New Roman" w:cs="Times New Roman"/>
          <w:sz w:val="24"/>
          <w:szCs w:val="24"/>
        </w:rPr>
        <w:t>генотипировать</w:t>
      </w:r>
      <w:proofErr w:type="spellEnd"/>
      <w:r w:rsidR="00E43A45">
        <w:rPr>
          <w:rFonts w:ascii="Times New Roman" w:hAnsi="Times New Roman" w:cs="Times New Roman"/>
          <w:sz w:val="24"/>
          <w:szCs w:val="24"/>
        </w:rPr>
        <w:t xml:space="preserve"> </w:t>
      </w:r>
      <w:r w:rsidR="004E20A6" w:rsidRPr="00693659">
        <w:rPr>
          <w:rFonts w:ascii="Times New Roman" w:hAnsi="Times New Roman" w:cs="Times New Roman"/>
          <w:sz w:val="24"/>
          <w:szCs w:val="24"/>
        </w:rPr>
        <w:t xml:space="preserve">и </w:t>
      </w:r>
      <w:r w:rsidR="00643DB0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4E20A6" w:rsidRPr="00693659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DA4095" w:rsidRPr="00693659">
        <w:rPr>
          <w:rFonts w:ascii="Times New Roman" w:hAnsi="Times New Roman" w:cs="Times New Roman"/>
          <w:sz w:val="24"/>
          <w:szCs w:val="24"/>
        </w:rPr>
        <w:t xml:space="preserve">встречаемости </w:t>
      </w:r>
      <w:r w:rsidR="004E20A6" w:rsidRPr="00693659">
        <w:rPr>
          <w:rFonts w:ascii="Times New Roman" w:hAnsi="Times New Roman" w:cs="Times New Roman"/>
          <w:sz w:val="24"/>
          <w:szCs w:val="24"/>
        </w:rPr>
        <w:t>полим</w:t>
      </w:r>
      <w:bookmarkStart w:id="0" w:name="_GoBack"/>
      <w:bookmarkEnd w:id="0"/>
      <w:r w:rsidR="004E20A6" w:rsidRPr="00693659">
        <w:rPr>
          <w:rFonts w:ascii="Times New Roman" w:hAnsi="Times New Roman" w:cs="Times New Roman"/>
          <w:sz w:val="24"/>
          <w:szCs w:val="24"/>
        </w:rPr>
        <w:t xml:space="preserve">орфизма генов </w:t>
      </w:r>
      <w:r w:rsidR="004E20A6"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="004E20A6" w:rsidRPr="00693659">
        <w:rPr>
          <w:rFonts w:ascii="Times New Roman" w:hAnsi="Times New Roman" w:cs="Times New Roman"/>
          <w:i/>
          <w:sz w:val="24"/>
          <w:szCs w:val="24"/>
        </w:rPr>
        <w:t xml:space="preserve">1, </w:t>
      </w:r>
      <w:r w:rsidR="004E20A6"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="004E20A6" w:rsidRPr="00693659">
        <w:rPr>
          <w:rFonts w:ascii="Times New Roman" w:hAnsi="Times New Roman" w:cs="Times New Roman"/>
          <w:i/>
          <w:sz w:val="24"/>
          <w:szCs w:val="24"/>
        </w:rPr>
        <w:t xml:space="preserve">2, </w:t>
      </w:r>
      <w:r w:rsidR="004E20A6"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="004E20A6" w:rsidRPr="00693659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BE69C9">
        <w:rPr>
          <w:rFonts w:ascii="Times New Roman" w:hAnsi="Times New Roman" w:cs="Times New Roman"/>
          <w:sz w:val="24"/>
          <w:szCs w:val="24"/>
        </w:rPr>
        <w:t>у коренного населения республики</w:t>
      </w:r>
      <w:r w:rsidR="00DA4095" w:rsidRPr="00693659">
        <w:rPr>
          <w:rFonts w:ascii="Times New Roman" w:hAnsi="Times New Roman" w:cs="Times New Roman"/>
          <w:sz w:val="24"/>
          <w:szCs w:val="24"/>
        </w:rPr>
        <w:t xml:space="preserve"> и их связи с повышенной массой тела</w:t>
      </w:r>
      <w:r w:rsidR="004E20A6" w:rsidRPr="00693659">
        <w:rPr>
          <w:rFonts w:ascii="Times New Roman" w:hAnsi="Times New Roman" w:cs="Times New Roman"/>
          <w:sz w:val="24"/>
          <w:szCs w:val="24"/>
        </w:rPr>
        <w:t>.</w:t>
      </w:r>
    </w:p>
    <w:p w:rsidR="00693659" w:rsidRPr="00693659" w:rsidRDefault="00693659" w:rsidP="0069365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659">
        <w:rPr>
          <w:rFonts w:ascii="Times New Roman" w:eastAsia="Times New Roman" w:hAnsi="Times New Roman" w:cs="Times New Roman"/>
          <w:b/>
          <w:sz w:val="24"/>
          <w:szCs w:val="24"/>
        </w:rPr>
        <w:t>Результат</w:t>
      </w:r>
    </w:p>
    <w:p w:rsidR="004E20A6" w:rsidRPr="00693659" w:rsidRDefault="004E20A6" w:rsidP="0069365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Провести обзор литературы об ожирении, бурой жировой ткани и разобщающих белках; </w:t>
      </w:r>
    </w:p>
    <w:p w:rsidR="004E20A6" w:rsidRPr="00693659" w:rsidRDefault="004E20A6" w:rsidP="0069365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6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Разработать </w:t>
      </w:r>
      <w:r w:rsidRPr="00693659">
        <w:rPr>
          <w:rFonts w:ascii="Times New Roman" w:hAnsi="Times New Roman" w:cs="Times New Roman"/>
          <w:sz w:val="24"/>
          <w:szCs w:val="24"/>
        </w:rPr>
        <w:t xml:space="preserve">методы идентификации полиморфизма генов </w:t>
      </w:r>
      <w:r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Pr="00693659">
        <w:rPr>
          <w:rFonts w:ascii="Times New Roman" w:hAnsi="Times New Roman" w:cs="Times New Roman"/>
          <w:i/>
          <w:sz w:val="24"/>
          <w:szCs w:val="24"/>
        </w:rPr>
        <w:t xml:space="preserve">1, </w:t>
      </w:r>
      <w:r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Pr="00693659">
        <w:rPr>
          <w:rFonts w:ascii="Times New Roman" w:hAnsi="Times New Roman" w:cs="Times New Roman"/>
          <w:i/>
          <w:sz w:val="24"/>
          <w:szCs w:val="24"/>
        </w:rPr>
        <w:t xml:space="preserve">2, </w:t>
      </w:r>
      <w:r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Pr="00693659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Pr="00693659">
        <w:rPr>
          <w:rFonts w:ascii="Times New Roman" w:hAnsi="Times New Roman" w:cs="Times New Roman"/>
          <w:sz w:val="24"/>
          <w:szCs w:val="24"/>
        </w:rPr>
        <w:t xml:space="preserve">и провести </w:t>
      </w:r>
      <w:proofErr w:type="spellStart"/>
      <w:r w:rsidRPr="00693659">
        <w:rPr>
          <w:rFonts w:ascii="Times New Roman" w:hAnsi="Times New Roman" w:cs="Times New Roman"/>
          <w:sz w:val="24"/>
          <w:szCs w:val="24"/>
        </w:rPr>
        <w:t>генотипирование</w:t>
      </w:r>
      <w:proofErr w:type="spellEnd"/>
      <w:r w:rsidRPr="00693659">
        <w:rPr>
          <w:rFonts w:ascii="Times New Roman" w:hAnsi="Times New Roman" w:cs="Times New Roman"/>
          <w:i/>
          <w:sz w:val="24"/>
          <w:szCs w:val="24"/>
        </w:rPr>
        <w:t>;</w:t>
      </w:r>
    </w:p>
    <w:p w:rsidR="00693659" w:rsidRPr="00693659" w:rsidRDefault="004E20A6" w:rsidP="0069365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659">
        <w:rPr>
          <w:rFonts w:ascii="Times New Roman" w:hAnsi="Times New Roman" w:cs="Times New Roman"/>
          <w:sz w:val="24"/>
          <w:szCs w:val="24"/>
        </w:rPr>
        <w:t>Проанализировать частот</w:t>
      </w:r>
      <w:r w:rsidR="00BE69C9">
        <w:rPr>
          <w:rFonts w:ascii="Times New Roman" w:hAnsi="Times New Roman" w:cs="Times New Roman"/>
          <w:sz w:val="24"/>
          <w:szCs w:val="24"/>
        </w:rPr>
        <w:t>ы</w:t>
      </w:r>
      <w:r w:rsidRPr="00693659">
        <w:rPr>
          <w:rFonts w:ascii="Times New Roman" w:hAnsi="Times New Roman" w:cs="Times New Roman"/>
          <w:sz w:val="24"/>
          <w:szCs w:val="24"/>
        </w:rPr>
        <w:t xml:space="preserve"> полиморфизма генов </w:t>
      </w:r>
      <w:r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Pr="00693659">
        <w:rPr>
          <w:rFonts w:ascii="Times New Roman" w:hAnsi="Times New Roman" w:cs="Times New Roman"/>
          <w:i/>
          <w:sz w:val="24"/>
          <w:szCs w:val="24"/>
        </w:rPr>
        <w:t xml:space="preserve">1, </w:t>
      </w:r>
      <w:r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Pr="00693659">
        <w:rPr>
          <w:rFonts w:ascii="Times New Roman" w:hAnsi="Times New Roman" w:cs="Times New Roman"/>
          <w:i/>
          <w:sz w:val="24"/>
          <w:szCs w:val="24"/>
        </w:rPr>
        <w:t xml:space="preserve">2, </w:t>
      </w:r>
      <w:r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Pr="00693659">
        <w:rPr>
          <w:rFonts w:ascii="Times New Roman" w:hAnsi="Times New Roman" w:cs="Times New Roman"/>
          <w:i/>
          <w:sz w:val="24"/>
          <w:szCs w:val="24"/>
        </w:rPr>
        <w:t>3</w:t>
      </w:r>
      <w:r w:rsidRPr="00693659">
        <w:rPr>
          <w:rFonts w:ascii="Times New Roman" w:hAnsi="Times New Roman" w:cs="Times New Roman"/>
          <w:sz w:val="24"/>
          <w:szCs w:val="24"/>
        </w:rPr>
        <w:t xml:space="preserve"> с другими азиатскими </w:t>
      </w:r>
      <w:r w:rsidR="00BE69C9">
        <w:rPr>
          <w:rFonts w:ascii="Times New Roman" w:hAnsi="Times New Roman" w:cs="Times New Roman"/>
          <w:sz w:val="24"/>
          <w:szCs w:val="24"/>
        </w:rPr>
        <w:t>народами</w:t>
      </w:r>
      <w:r w:rsidRPr="00693659">
        <w:rPr>
          <w:rFonts w:ascii="Times New Roman" w:hAnsi="Times New Roman" w:cs="Times New Roman"/>
          <w:sz w:val="24"/>
          <w:szCs w:val="24"/>
        </w:rPr>
        <w:t>, проживающи</w:t>
      </w:r>
      <w:r w:rsidR="00BE69C9">
        <w:rPr>
          <w:rFonts w:ascii="Times New Roman" w:hAnsi="Times New Roman" w:cs="Times New Roman"/>
          <w:sz w:val="24"/>
          <w:szCs w:val="24"/>
        </w:rPr>
        <w:t>ми</w:t>
      </w:r>
      <w:r w:rsidRPr="00693659">
        <w:rPr>
          <w:rFonts w:ascii="Times New Roman" w:hAnsi="Times New Roman" w:cs="Times New Roman"/>
          <w:sz w:val="24"/>
          <w:szCs w:val="24"/>
        </w:rPr>
        <w:t xml:space="preserve"> в различных климатических поясах.</w:t>
      </w:r>
    </w:p>
    <w:p w:rsidR="00693659" w:rsidRPr="00693659" w:rsidRDefault="00693659" w:rsidP="0069365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659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DA4095" w:rsidRPr="00693659">
        <w:rPr>
          <w:rFonts w:ascii="Times New Roman" w:hAnsi="Times New Roman" w:cs="Times New Roman"/>
          <w:sz w:val="24"/>
          <w:szCs w:val="24"/>
        </w:rPr>
        <w:t xml:space="preserve">наличие или отсутствие ассоциаций полиморфизмов генов </w:t>
      </w:r>
      <w:r w:rsidR="00DA4095"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="00DA4095" w:rsidRPr="00693659">
        <w:rPr>
          <w:rFonts w:ascii="Times New Roman" w:hAnsi="Times New Roman" w:cs="Times New Roman"/>
          <w:i/>
          <w:sz w:val="24"/>
          <w:szCs w:val="24"/>
        </w:rPr>
        <w:t xml:space="preserve">1, </w:t>
      </w:r>
      <w:r w:rsidR="00DA4095"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="00DA4095" w:rsidRPr="00693659">
        <w:rPr>
          <w:rFonts w:ascii="Times New Roman" w:hAnsi="Times New Roman" w:cs="Times New Roman"/>
          <w:i/>
          <w:sz w:val="24"/>
          <w:szCs w:val="24"/>
        </w:rPr>
        <w:t xml:space="preserve">2, </w:t>
      </w:r>
      <w:r w:rsidR="00DA4095" w:rsidRPr="00693659">
        <w:rPr>
          <w:rFonts w:ascii="Times New Roman" w:hAnsi="Times New Roman" w:cs="Times New Roman"/>
          <w:i/>
          <w:sz w:val="24"/>
          <w:szCs w:val="24"/>
          <w:lang w:val="en-US"/>
        </w:rPr>
        <w:t>UCP</w:t>
      </w:r>
      <w:r w:rsidR="00DA4095" w:rsidRPr="00693659">
        <w:rPr>
          <w:rFonts w:ascii="Times New Roman" w:hAnsi="Times New Roman" w:cs="Times New Roman"/>
          <w:i/>
          <w:sz w:val="24"/>
          <w:szCs w:val="24"/>
        </w:rPr>
        <w:t>3</w:t>
      </w:r>
      <w:r w:rsidR="00E43A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4095" w:rsidRPr="00693659">
        <w:rPr>
          <w:rFonts w:ascii="Times New Roman" w:hAnsi="Times New Roman" w:cs="Times New Roman"/>
          <w:sz w:val="24"/>
          <w:szCs w:val="24"/>
        </w:rPr>
        <w:t xml:space="preserve">с индексом массы тела. </w:t>
      </w:r>
    </w:p>
    <w:p w:rsidR="00DA4095" w:rsidRPr="00693659" w:rsidRDefault="00693659" w:rsidP="0069365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659">
        <w:rPr>
          <w:rFonts w:ascii="Times New Roman" w:hAnsi="Times New Roman" w:cs="Times New Roman"/>
          <w:sz w:val="24"/>
          <w:szCs w:val="24"/>
        </w:rPr>
        <w:t>Составить план дальнейшего направления</w:t>
      </w:r>
      <w:r w:rsidR="00DA4095" w:rsidRPr="00693659">
        <w:rPr>
          <w:rFonts w:ascii="Times New Roman" w:hAnsi="Times New Roman" w:cs="Times New Roman"/>
          <w:sz w:val="24"/>
          <w:szCs w:val="24"/>
        </w:rPr>
        <w:t xml:space="preserve"> исследований в данной области. </w:t>
      </w:r>
    </w:p>
    <w:p w:rsidR="00DA4095" w:rsidRPr="00693659" w:rsidRDefault="00DA4095" w:rsidP="0069365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E20A6" w:rsidRPr="00693659" w:rsidRDefault="004E20A6" w:rsidP="0069365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93659">
        <w:rPr>
          <w:rFonts w:ascii="Times New Roman" w:eastAsia="Times New Roman" w:hAnsi="Times New Roman" w:cs="Times New Roman"/>
          <w:b/>
          <w:sz w:val="24"/>
          <w:szCs w:val="24"/>
        </w:rPr>
        <w:t>Тьюторы</w:t>
      </w:r>
      <w:proofErr w:type="spellEnd"/>
    </w:p>
    <w:p w:rsidR="00920FFC" w:rsidRDefault="00BE69C9" w:rsidP="00BE6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3659" w:rsidRPr="00693659">
        <w:rPr>
          <w:rFonts w:ascii="Times New Roman" w:hAnsi="Times New Roman" w:cs="Times New Roman"/>
          <w:sz w:val="24"/>
          <w:szCs w:val="24"/>
        </w:rPr>
        <w:t>Романов Георгий Прокопьевич</w:t>
      </w:r>
      <w:r w:rsidR="00693659">
        <w:rPr>
          <w:rFonts w:ascii="Times New Roman" w:hAnsi="Times New Roman" w:cs="Times New Roman"/>
          <w:sz w:val="24"/>
          <w:szCs w:val="24"/>
        </w:rPr>
        <w:t xml:space="preserve"> – инженер, научно-исследовательская лаборатория молекулярной биолог</w:t>
      </w:r>
      <w:proofErr w:type="gramStart"/>
      <w:r w:rsidR="00693659">
        <w:rPr>
          <w:rFonts w:ascii="Times New Roman" w:hAnsi="Times New Roman" w:cs="Times New Roman"/>
          <w:sz w:val="24"/>
          <w:szCs w:val="24"/>
        </w:rPr>
        <w:t>ии ИЕ</w:t>
      </w:r>
      <w:proofErr w:type="gramEnd"/>
      <w:r w:rsidR="00693659">
        <w:rPr>
          <w:rFonts w:ascii="Times New Roman" w:hAnsi="Times New Roman" w:cs="Times New Roman"/>
          <w:sz w:val="24"/>
          <w:szCs w:val="24"/>
        </w:rPr>
        <w:t>Н СВФУ;</w:t>
      </w:r>
    </w:p>
    <w:p w:rsidR="00920FFC" w:rsidRPr="00693659" w:rsidRDefault="00BE69C9" w:rsidP="00BE6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3659">
        <w:rPr>
          <w:rFonts w:ascii="Times New Roman" w:hAnsi="Times New Roman" w:cs="Times New Roman"/>
          <w:sz w:val="24"/>
          <w:szCs w:val="24"/>
        </w:rPr>
        <w:t xml:space="preserve">Никанорова Алена Афанасьевна – младший научный сотрудник, лаборатория молекулярной генетики Якутского научного центра </w:t>
      </w:r>
      <w:proofErr w:type="spellStart"/>
      <w:r w:rsidR="00693659">
        <w:rPr>
          <w:rFonts w:ascii="Times New Roman" w:hAnsi="Times New Roman" w:cs="Times New Roman"/>
          <w:sz w:val="24"/>
          <w:szCs w:val="24"/>
        </w:rPr>
        <w:t>омплексных</w:t>
      </w:r>
      <w:proofErr w:type="spellEnd"/>
      <w:r w:rsidR="00693659">
        <w:rPr>
          <w:rFonts w:ascii="Times New Roman" w:hAnsi="Times New Roman" w:cs="Times New Roman"/>
          <w:sz w:val="24"/>
          <w:szCs w:val="24"/>
        </w:rPr>
        <w:t xml:space="preserve"> медицинских проблем (ЯНЦ КМП)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20FFC" w:rsidRPr="00693659" w:rsidSect="0068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ource Sans Pro Semibold (Vietn">
    <w:altName w:val="Arial"/>
    <w:panose1 w:val="00000000000000000000"/>
    <w:charset w:val="A3"/>
    <w:family w:val="swiss"/>
    <w:notTrueType/>
    <w:pitch w:val="variable"/>
    <w:sig w:usb0="20000001" w:usb1="00000000" w:usb2="00000000" w:usb3="00000000" w:csb0="000001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68E9"/>
    <w:multiLevelType w:val="hybridMultilevel"/>
    <w:tmpl w:val="C92C19A6"/>
    <w:lvl w:ilvl="0" w:tplc="4DCAAFE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FD461E1"/>
    <w:multiLevelType w:val="multilevel"/>
    <w:tmpl w:val="64A20EA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  <w:b/>
      </w:rPr>
    </w:lvl>
  </w:abstractNum>
  <w:abstractNum w:abstractNumId="2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939B9"/>
    <w:rsid w:val="000828A5"/>
    <w:rsid w:val="00117D19"/>
    <w:rsid w:val="0031301C"/>
    <w:rsid w:val="00330EB4"/>
    <w:rsid w:val="004E20A6"/>
    <w:rsid w:val="005136F4"/>
    <w:rsid w:val="005F6C4C"/>
    <w:rsid w:val="00643DB0"/>
    <w:rsid w:val="00683912"/>
    <w:rsid w:val="00693659"/>
    <w:rsid w:val="006B48B6"/>
    <w:rsid w:val="00920FFC"/>
    <w:rsid w:val="00A809EF"/>
    <w:rsid w:val="00BE69C9"/>
    <w:rsid w:val="00CC4539"/>
    <w:rsid w:val="00D43ED2"/>
    <w:rsid w:val="00D939B9"/>
    <w:rsid w:val="00DA4095"/>
    <w:rsid w:val="00DD24AD"/>
    <w:rsid w:val="00E43A45"/>
    <w:rsid w:val="00E6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autoRedefine/>
    <w:uiPriority w:val="9"/>
    <w:qFormat/>
    <w:rsid w:val="00CC4539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1">
    <w:name w:val="Заголовок 1 Знак"/>
    <w:basedOn w:val="a0"/>
    <w:link w:val="11"/>
    <w:uiPriority w:val="9"/>
    <w:qFormat/>
    <w:rsid w:val="00CC4539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10">
    <w:name w:val="Обычный1"/>
    <w:rsid w:val="00D939B9"/>
    <w:rPr>
      <w:rFonts w:ascii="Calibri" w:eastAsia="Calibri" w:hAnsi="Calibri" w:cs="Calibri"/>
      <w:lang w:eastAsia="zh-CN"/>
    </w:rPr>
  </w:style>
  <w:style w:type="paragraph" w:styleId="a3">
    <w:name w:val="Normal (Web)"/>
    <w:basedOn w:val="a"/>
    <w:uiPriority w:val="99"/>
    <w:unhideWhenUsed/>
    <w:rsid w:val="00D9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D4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20A6"/>
    <w:pPr>
      <w:ind w:left="720"/>
      <w:contextualSpacing/>
    </w:pPr>
    <w:rPr>
      <w:rFonts w:ascii="Source Sans Pro Semibold (Vietn" w:eastAsia="Times New Roman" w:hAnsi="Source Sans Pro Semibold (Viet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Пользователь Windows</cp:lastModifiedBy>
  <cp:revision>5</cp:revision>
  <dcterms:created xsi:type="dcterms:W3CDTF">2018-12-07T04:20:00Z</dcterms:created>
  <dcterms:modified xsi:type="dcterms:W3CDTF">2018-12-10T02:55:00Z</dcterms:modified>
</cp:coreProperties>
</file>