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12" w:rsidRDefault="001A0911" w:rsidP="004E2A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AFD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по выполнению научно-исследовательской работы </w:t>
      </w:r>
    </w:p>
    <w:p w:rsidR="00452512" w:rsidRDefault="001A0911" w:rsidP="004E2A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FD">
        <w:rPr>
          <w:rFonts w:ascii="Times New Roman" w:hAnsi="Times New Roman" w:cs="Times New Roman"/>
          <w:b/>
          <w:sz w:val="24"/>
          <w:szCs w:val="24"/>
        </w:rPr>
        <w:t xml:space="preserve">для участия в </w:t>
      </w:r>
      <w:r w:rsidRPr="004E2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республиканской научной конференции – конкурсе </w:t>
      </w:r>
    </w:p>
    <w:p w:rsidR="001A0911" w:rsidRPr="004E2AFD" w:rsidRDefault="001A0911" w:rsidP="004E2A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E2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молодых исследователей </w:t>
      </w:r>
    </w:p>
    <w:p w:rsidR="001A0911" w:rsidRPr="004E2AFD" w:rsidRDefault="001A0911" w:rsidP="004E2A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академика Владимира Петровича Ларионова</w:t>
      </w:r>
    </w:p>
    <w:p w:rsidR="001A0911" w:rsidRPr="004E2AFD" w:rsidRDefault="001A0911" w:rsidP="004E2A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AFD">
        <w:rPr>
          <w:rFonts w:ascii="Times New Roman" w:hAnsi="Times New Roman" w:cs="Times New Roman"/>
          <w:b/>
          <w:sz w:val="24"/>
          <w:szCs w:val="24"/>
        </w:rPr>
        <w:t>«</w:t>
      </w:r>
      <w:r w:rsidRPr="004E2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в будущее – Инникигэ хардыы</w:t>
      </w:r>
      <w:r w:rsidR="0064428A" w:rsidRPr="004E2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E2AFD">
        <w:rPr>
          <w:rFonts w:ascii="Times New Roman" w:hAnsi="Times New Roman" w:cs="Times New Roman"/>
          <w:b/>
          <w:sz w:val="24"/>
          <w:szCs w:val="24"/>
        </w:rPr>
        <w:t>–</w:t>
      </w:r>
    </w:p>
    <w:p w:rsidR="001A0911" w:rsidRPr="004E2AFD" w:rsidRDefault="001A0911" w:rsidP="004E2A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E2AF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Professor V.P. Larionov «A Step into the Future» </w:t>
      </w:r>
      <w:r w:rsidRPr="004E2AFD">
        <w:rPr>
          <w:rFonts w:ascii="Times New Roman" w:hAnsi="Times New Roman" w:cs="Times New Roman"/>
          <w:b/>
          <w:sz w:val="24"/>
          <w:szCs w:val="24"/>
          <w:lang w:val="en-US"/>
        </w:rPr>
        <w:t>Science Fair</w:t>
      </w:r>
      <w:r w:rsidRPr="004E2AF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»</w:t>
      </w:r>
    </w:p>
    <w:p w:rsidR="00E519C8" w:rsidRPr="004E2AFD" w:rsidRDefault="00E519C8" w:rsidP="001D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9B2A8A" w:rsidRPr="00452512" w:rsidRDefault="009B2A8A" w:rsidP="009B2A8A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2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рекомендации по выполнению исследовательской работы в школе.</w:t>
      </w:r>
    </w:p>
    <w:p w:rsidR="008C3D32" w:rsidRPr="008C3D32" w:rsidRDefault="008C3D32" w:rsidP="004E2AF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3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1.1. </w:t>
      </w:r>
      <w:r w:rsidRPr="00573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 задачи исследовательской работы в школе.</w:t>
      </w:r>
    </w:p>
    <w:p w:rsidR="004E2AFD" w:rsidRPr="00BA2775" w:rsidRDefault="001D024A" w:rsidP="004E2AFD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4E2A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Исследовательская деятельность </w:t>
      </w:r>
      <w:r w:rsidRPr="004E2A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связана с решением творческой, исследовательской задачи с заранее неизвестным решением и предполагающая наличие основных этапов, характерных д</w:t>
      </w:r>
      <w:r w:rsidR="004E2A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ля исследования в научной сфере</w:t>
      </w:r>
      <w:r w:rsidRPr="004E2A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4E2A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Данные м</w:t>
      </w:r>
      <w:r w:rsidR="004E2AFD" w:rsidRPr="004E2AFD">
        <w:rPr>
          <w:rFonts w:ascii="Times New Roman" w:hAnsi="Times New Roman" w:cs="Times New Roman"/>
          <w:sz w:val="24"/>
          <w:szCs w:val="24"/>
          <w:lang w:eastAsia="ru-RU"/>
        </w:rPr>
        <w:t xml:space="preserve">етодические рекомендации </w:t>
      </w:r>
      <w:r w:rsidR="004E2AFD">
        <w:rPr>
          <w:rFonts w:ascii="Times New Roman" w:hAnsi="Times New Roman" w:cs="Times New Roman"/>
          <w:sz w:val="24"/>
          <w:szCs w:val="24"/>
          <w:lang w:eastAsia="ru-RU"/>
        </w:rPr>
        <w:t>описывают цель, задачи, этапы исследовательской деятельности обучающихся</w:t>
      </w:r>
      <w:r w:rsidR="00766FFB" w:rsidRPr="00766F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6FFB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C963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FD" w:rsidRPr="004E2AFD">
        <w:rPr>
          <w:rFonts w:ascii="Times New Roman" w:hAnsi="Times New Roman" w:cs="Times New Roman"/>
          <w:sz w:val="24"/>
          <w:szCs w:val="24"/>
          <w:lang w:eastAsia="ru-RU"/>
        </w:rPr>
        <w:t>адресованы обучающи</w:t>
      </w:r>
      <w:r w:rsidR="004E2AFD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4E2AFD" w:rsidRPr="004E2AFD">
        <w:rPr>
          <w:rFonts w:ascii="Times New Roman" w:hAnsi="Times New Roman" w:cs="Times New Roman"/>
          <w:sz w:val="24"/>
          <w:szCs w:val="24"/>
          <w:lang w:eastAsia="ru-RU"/>
        </w:rPr>
        <w:t>ся общеобразовательных учреждений, учителя</w:t>
      </w:r>
      <w:r w:rsidR="004E2AFD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4E2AFD" w:rsidRPr="004E2AFD">
        <w:rPr>
          <w:rFonts w:ascii="Times New Roman" w:hAnsi="Times New Roman" w:cs="Times New Roman"/>
          <w:sz w:val="24"/>
          <w:szCs w:val="24"/>
          <w:lang w:eastAsia="ru-RU"/>
        </w:rPr>
        <w:t>, научны</w:t>
      </w:r>
      <w:r w:rsidR="004E2AFD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4E2AFD" w:rsidRPr="004E2AFD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</w:t>
      </w:r>
      <w:r w:rsidR="004E2AFD">
        <w:rPr>
          <w:rFonts w:ascii="Times New Roman" w:hAnsi="Times New Roman" w:cs="Times New Roman"/>
          <w:sz w:val="24"/>
          <w:szCs w:val="24"/>
          <w:lang w:eastAsia="ru-RU"/>
        </w:rPr>
        <w:t>ям</w:t>
      </w:r>
      <w:r w:rsidR="004E2AFD" w:rsidRPr="004E2AFD">
        <w:rPr>
          <w:rFonts w:ascii="Times New Roman" w:hAnsi="Times New Roman" w:cs="Times New Roman"/>
          <w:sz w:val="24"/>
          <w:szCs w:val="24"/>
          <w:lang w:eastAsia="ru-RU"/>
        </w:rPr>
        <w:t>, научны</w:t>
      </w:r>
      <w:r w:rsidR="004E2AFD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4E2AFD" w:rsidRPr="004E2AFD">
        <w:rPr>
          <w:rFonts w:ascii="Times New Roman" w:hAnsi="Times New Roman" w:cs="Times New Roman"/>
          <w:sz w:val="24"/>
          <w:szCs w:val="24"/>
          <w:lang w:eastAsia="ru-RU"/>
        </w:rPr>
        <w:t xml:space="preserve"> консультант</w:t>
      </w:r>
      <w:r w:rsidR="004E2AFD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="004E2AFD" w:rsidRPr="004E2AF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E2AFD" w:rsidRPr="004E2AFD">
        <w:rPr>
          <w:rFonts w:ascii="Times New Roman" w:hAnsi="Times New Roman" w:cs="Times New Roman"/>
          <w:sz w:val="24"/>
          <w:szCs w:val="24"/>
        </w:rPr>
        <w:t>организатор</w:t>
      </w:r>
      <w:r w:rsidR="004E2AFD">
        <w:rPr>
          <w:rFonts w:ascii="Times New Roman" w:hAnsi="Times New Roman" w:cs="Times New Roman"/>
          <w:sz w:val="24"/>
          <w:szCs w:val="24"/>
        </w:rPr>
        <w:t>ам</w:t>
      </w:r>
      <w:r w:rsidR="004E2AFD" w:rsidRPr="004E2AFD">
        <w:rPr>
          <w:rFonts w:ascii="Times New Roman" w:hAnsi="Times New Roman" w:cs="Times New Roman"/>
          <w:sz w:val="24"/>
          <w:szCs w:val="24"/>
        </w:rPr>
        <w:t xml:space="preserve"> учебно-исследовательской деятельности школьников</w:t>
      </w:r>
      <w:r w:rsidR="00C963A4">
        <w:rPr>
          <w:rFonts w:ascii="Times New Roman" w:hAnsi="Times New Roman" w:cs="Times New Roman"/>
          <w:sz w:val="24"/>
          <w:szCs w:val="24"/>
        </w:rPr>
        <w:t xml:space="preserve"> для подготовки к участию в республиканской</w:t>
      </w:r>
      <w:r w:rsidR="004E2AFD" w:rsidRPr="004E2AFD">
        <w:rPr>
          <w:rFonts w:ascii="Times New Roman" w:hAnsi="Times New Roman" w:cs="Times New Roman"/>
          <w:sz w:val="24"/>
          <w:szCs w:val="24"/>
        </w:rPr>
        <w:t xml:space="preserve"> конференции «Шаг в будущее </w:t>
      </w:r>
      <w:r w:rsidR="004E2AFD" w:rsidRPr="004E2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4E2AFD"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Инникигэ хардыы </w:t>
      </w:r>
      <w:r w:rsidR="004E2AFD" w:rsidRPr="004E2AFD">
        <w:rPr>
          <w:rFonts w:ascii="Times New Roman" w:hAnsi="Times New Roman" w:cs="Times New Roman"/>
          <w:sz w:val="24"/>
          <w:szCs w:val="24"/>
        </w:rPr>
        <w:t xml:space="preserve">– </w:t>
      </w:r>
      <w:r w:rsidR="004E2AFD" w:rsidRPr="004E2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Professor</w:t>
      </w:r>
      <w:r w:rsidR="004E2AFD"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AFD" w:rsidRPr="004E2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4E2AFD"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2AFD" w:rsidRPr="004E2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="004E2AFD"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2AFD" w:rsidRPr="004E2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Larionov</w:t>
      </w:r>
      <w:r w:rsidR="004E2AFD"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E2AFD" w:rsidRPr="004E2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4E2AFD"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AFD" w:rsidRPr="004E2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Step</w:t>
      </w:r>
      <w:r w:rsidR="004E2AFD"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AFD" w:rsidRPr="004E2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into</w:t>
      </w:r>
      <w:r w:rsidR="004E2AFD"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AFD" w:rsidRPr="004E2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="004E2AFD"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AFD" w:rsidRPr="004E2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Future</w:t>
      </w:r>
      <w:r w:rsidR="004E2AFD"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E2AFD" w:rsidRPr="004E2AFD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="004E2AFD" w:rsidRPr="004E2AFD">
        <w:rPr>
          <w:rFonts w:ascii="Times New Roman" w:hAnsi="Times New Roman" w:cs="Times New Roman"/>
          <w:sz w:val="24"/>
          <w:szCs w:val="24"/>
        </w:rPr>
        <w:t xml:space="preserve"> </w:t>
      </w:r>
      <w:r w:rsidR="004E2AFD" w:rsidRPr="004E2AFD">
        <w:rPr>
          <w:rFonts w:ascii="Times New Roman" w:hAnsi="Times New Roman" w:cs="Times New Roman"/>
          <w:sz w:val="24"/>
          <w:szCs w:val="24"/>
          <w:lang w:val="en-US"/>
        </w:rPr>
        <w:t>Fair</w:t>
      </w:r>
      <w:r w:rsidR="004E2AFD"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E2AFD" w:rsidRPr="004E2AFD">
        <w:rPr>
          <w:rFonts w:ascii="Times New Roman" w:hAnsi="Times New Roman" w:cs="Times New Roman"/>
          <w:sz w:val="24"/>
          <w:szCs w:val="24"/>
        </w:rPr>
        <w:t>.</w:t>
      </w:r>
    </w:p>
    <w:p w:rsidR="00E519C8" w:rsidRPr="004E2AFD" w:rsidRDefault="004E2AFD" w:rsidP="001D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775">
        <w:rPr>
          <w:rFonts w:ascii="Times New Roman" w:hAnsi="Times New Roman" w:cs="Times New Roman"/>
          <w:b/>
          <w:i/>
          <w:sz w:val="24"/>
          <w:szCs w:val="24"/>
        </w:rPr>
        <w:t xml:space="preserve">Цель </w:t>
      </w:r>
      <w:r w:rsidR="00E519C8" w:rsidRPr="00BA2775">
        <w:rPr>
          <w:rFonts w:ascii="Times New Roman" w:hAnsi="Times New Roman" w:cs="Times New Roman"/>
          <w:b/>
          <w:i/>
          <w:sz w:val="24"/>
          <w:szCs w:val="24"/>
        </w:rPr>
        <w:t>исследовательской работы школьников</w:t>
      </w:r>
      <w:r w:rsidR="00E519C8" w:rsidRPr="004E2AFD">
        <w:rPr>
          <w:rFonts w:ascii="Times New Roman" w:hAnsi="Times New Roman" w:cs="Times New Roman"/>
          <w:sz w:val="24"/>
          <w:szCs w:val="24"/>
        </w:rPr>
        <w:t xml:space="preserve"> – </w:t>
      </w:r>
      <w:r w:rsidR="00766FFB">
        <w:rPr>
          <w:rFonts w:ascii="Times New Roman" w:hAnsi="Times New Roman" w:cs="Times New Roman"/>
          <w:sz w:val="24"/>
          <w:szCs w:val="24"/>
        </w:rPr>
        <w:t xml:space="preserve">это </w:t>
      </w:r>
      <w:r w:rsidR="00E519C8" w:rsidRPr="004E2AFD">
        <w:rPr>
          <w:rFonts w:ascii="Times New Roman" w:hAnsi="Times New Roman" w:cs="Times New Roman"/>
          <w:sz w:val="24"/>
          <w:szCs w:val="24"/>
        </w:rPr>
        <w:t>поэтапное осуществление познавательного процесса путем непосредственного участия в нем обучающегося, где обучающийся является активным исследователем, а учитель – консультант</w:t>
      </w:r>
      <w:r w:rsidR="005760F9" w:rsidRPr="004E2AFD">
        <w:rPr>
          <w:rFonts w:ascii="Times New Roman" w:hAnsi="Times New Roman" w:cs="Times New Roman"/>
          <w:sz w:val="24"/>
          <w:szCs w:val="24"/>
        </w:rPr>
        <w:t>ом</w:t>
      </w:r>
      <w:r w:rsidR="001D024A" w:rsidRPr="004E2AFD">
        <w:rPr>
          <w:rFonts w:ascii="Times New Roman" w:hAnsi="Times New Roman" w:cs="Times New Roman"/>
          <w:sz w:val="24"/>
          <w:szCs w:val="24"/>
        </w:rPr>
        <w:t>.</w:t>
      </w:r>
    </w:p>
    <w:p w:rsidR="001D024A" w:rsidRPr="00BA2775" w:rsidRDefault="001D024A" w:rsidP="001D02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2775">
        <w:rPr>
          <w:rStyle w:val="a5"/>
          <w:rFonts w:ascii="Times New Roman" w:hAnsi="Times New Roman" w:cs="Times New Roman"/>
          <w:i/>
          <w:sz w:val="24"/>
          <w:szCs w:val="24"/>
        </w:rPr>
        <w:t>Задачи научного руководителя при работе с обучающим</w:t>
      </w:r>
      <w:r w:rsidR="00452512">
        <w:rPr>
          <w:rStyle w:val="a5"/>
          <w:rFonts w:ascii="Times New Roman" w:hAnsi="Times New Roman" w:cs="Times New Roman"/>
          <w:i/>
          <w:sz w:val="24"/>
          <w:szCs w:val="24"/>
        </w:rPr>
        <w:t>и</w:t>
      </w:r>
      <w:r w:rsidRPr="00BA2775">
        <w:rPr>
          <w:rStyle w:val="a5"/>
          <w:rFonts w:ascii="Times New Roman" w:hAnsi="Times New Roman" w:cs="Times New Roman"/>
          <w:i/>
          <w:sz w:val="24"/>
          <w:szCs w:val="24"/>
        </w:rPr>
        <w:t xml:space="preserve">ся: </w:t>
      </w:r>
    </w:p>
    <w:p w:rsidR="001D024A" w:rsidRPr="004E2AFD" w:rsidRDefault="001D024A" w:rsidP="001D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AFD">
        <w:rPr>
          <w:rFonts w:ascii="Times New Roman" w:hAnsi="Times New Roman" w:cs="Times New Roman"/>
          <w:sz w:val="24"/>
          <w:szCs w:val="24"/>
        </w:rPr>
        <w:t>1) учитывать интересы и мотивы обучающегося;</w:t>
      </w:r>
    </w:p>
    <w:p w:rsidR="001D024A" w:rsidRPr="004E2AFD" w:rsidRDefault="001D024A" w:rsidP="001D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AFD">
        <w:rPr>
          <w:rFonts w:ascii="Times New Roman" w:hAnsi="Times New Roman" w:cs="Times New Roman"/>
          <w:sz w:val="24"/>
          <w:szCs w:val="24"/>
        </w:rPr>
        <w:t>2) мотивировать обучающегося к самостоятельному поиску решения исследовательских задач, выбору темы исследования;</w:t>
      </w:r>
    </w:p>
    <w:p w:rsidR="001D024A" w:rsidRPr="004E2AFD" w:rsidRDefault="001D024A" w:rsidP="001D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AFD">
        <w:rPr>
          <w:rFonts w:ascii="Times New Roman" w:hAnsi="Times New Roman" w:cs="Times New Roman"/>
          <w:sz w:val="24"/>
          <w:szCs w:val="24"/>
        </w:rPr>
        <w:t>3) развивать у обучающегося критическое мышление;</w:t>
      </w:r>
    </w:p>
    <w:p w:rsidR="001D024A" w:rsidRPr="004E2AFD" w:rsidRDefault="001D024A" w:rsidP="001D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AFD">
        <w:rPr>
          <w:rFonts w:ascii="Times New Roman" w:hAnsi="Times New Roman" w:cs="Times New Roman"/>
          <w:sz w:val="24"/>
          <w:szCs w:val="24"/>
        </w:rPr>
        <w:t>4) поддерживать желание обучающегося к творчеству.</w:t>
      </w:r>
    </w:p>
    <w:p w:rsidR="001D024A" w:rsidRPr="00BA2775" w:rsidRDefault="001D024A" w:rsidP="001D02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AFD">
        <w:rPr>
          <w:rFonts w:ascii="Times New Roman" w:hAnsi="Times New Roman" w:cs="Times New Roman"/>
          <w:sz w:val="24"/>
          <w:szCs w:val="24"/>
        </w:rPr>
        <w:t>5) создать условия для успешной работы обучающегося, оказывать благоприятное воздействие на него.</w:t>
      </w:r>
    </w:p>
    <w:p w:rsidR="00766FFB" w:rsidRDefault="00766FFB" w:rsidP="00766FF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A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Процесс научно-исследовательской деятельности обучающегося заключается в</w:t>
      </w:r>
      <w:r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 исследовательских работ и подготовке выступлений на различных научно-практических конференциях и конкурсах.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AFD">
        <w:rPr>
          <w:rFonts w:ascii="Times New Roman" w:hAnsi="Times New Roman" w:cs="Times New Roman"/>
          <w:sz w:val="24"/>
          <w:szCs w:val="24"/>
        </w:rPr>
        <w:t>Овладение самостоятельной проектной и исследовательской деятельностью обучающимися в образовательном учреждении должно быть выстроено в виде целенаправленной систематической работы на всех ступенях образования.</w:t>
      </w:r>
    </w:p>
    <w:p w:rsidR="00573E5F" w:rsidRPr="00BA2775" w:rsidRDefault="00573E5F" w:rsidP="00573E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27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Научно-исследовательская работа формирует у обучающихся следующие умения:</w:t>
      </w:r>
    </w:p>
    <w:p w:rsidR="00573E5F" w:rsidRPr="004E2AFD" w:rsidRDefault="00573E5F" w:rsidP="00573E5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выделять и формулировать проблему исследования,</w:t>
      </w:r>
    </w:p>
    <w:p w:rsidR="00573E5F" w:rsidRPr="004E2AFD" w:rsidRDefault="00573E5F" w:rsidP="00573E5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>- ясно и кратко формулировать тему исследования,</w:t>
      </w:r>
    </w:p>
    <w:p w:rsidR="00573E5F" w:rsidRPr="004E2AFD" w:rsidRDefault="00573E5F" w:rsidP="00573E5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определять и формулировать гипотезу исследования,</w:t>
      </w:r>
    </w:p>
    <w:p w:rsidR="00573E5F" w:rsidRPr="004E2AFD" w:rsidRDefault="00573E5F" w:rsidP="00573E5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объект исследования,</w:t>
      </w:r>
    </w:p>
    <w:p w:rsidR="00573E5F" w:rsidRPr="004E2AFD" w:rsidRDefault="00573E5F" w:rsidP="00573E5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выделять в объекте предмет исследования,</w:t>
      </w:r>
    </w:p>
    <w:p w:rsidR="00573E5F" w:rsidRPr="004E2AFD" w:rsidRDefault="00573E5F" w:rsidP="00573E5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цель и задачи исследования,</w:t>
      </w:r>
    </w:p>
    <w:p w:rsidR="00573E5F" w:rsidRPr="004E2AFD" w:rsidRDefault="00573E5F" w:rsidP="00573E5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теоретические материалы исследования,</w:t>
      </w:r>
    </w:p>
    <w:p w:rsidR="00573E5F" w:rsidRPr="004E2AFD" w:rsidRDefault="00573E5F" w:rsidP="00573E5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 и применять соответствующие методы исследования.</w:t>
      </w:r>
    </w:p>
    <w:p w:rsidR="00573E5F" w:rsidRPr="004E2AFD" w:rsidRDefault="00573E5F" w:rsidP="00573E5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фиксировать данные,</w:t>
      </w:r>
    </w:p>
    <w:p w:rsidR="00573E5F" w:rsidRPr="004E2AFD" w:rsidRDefault="00573E5F" w:rsidP="00573E5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обобщать материалы исследования, </w:t>
      </w:r>
    </w:p>
    <w:p w:rsidR="00573E5F" w:rsidRPr="004E2AFD" w:rsidRDefault="00573E5F" w:rsidP="00573E5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выводы исследования,</w:t>
      </w:r>
    </w:p>
    <w:p w:rsidR="00573E5F" w:rsidRPr="004E2AFD" w:rsidRDefault="00573E5F" w:rsidP="00573E5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создавать текст по результатам исследования,</w:t>
      </w:r>
    </w:p>
    <w:p w:rsidR="00573E5F" w:rsidRPr="004E2AFD" w:rsidRDefault="00573E5F" w:rsidP="00573E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оформлять отчет по результатам исследования (текст научно-исследовательской работы, тезис, стенд, мультимедийная презентация, видеоролик о ходе исследования).</w:t>
      </w:r>
    </w:p>
    <w:p w:rsidR="00573E5F" w:rsidRDefault="00573E5F" w:rsidP="00573E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7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Ожидаемый результат научно-исследовательской работы обучающегося:</w:t>
      </w:r>
      <w:r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коммуникативных качеств личности обучающегося, развитие критического мышления обучающихся, формирование исследовательских компетенций (умение находить информацию, осваивать, анализировать и применять её на практике, строго придерживаясь научности обучения). </w:t>
      </w:r>
      <w:r w:rsidRPr="004E2AFD">
        <w:rPr>
          <w:rFonts w:ascii="Times New Roman" w:hAnsi="Times New Roman" w:cs="Times New Roman"/>
          <w:sz w:val="24"/>
          <w:szCs w:val="24"/>
        </w:rPr>
        <w:t>Главным результатом исследовательской деятельности является интеллектуальный продукт, устанавливающий ту или иную истину в результате процедуры исследования и представленный в стандартном виде.</w:t>
      </w:r>
    </w:p>
    <w:p w:rsidR="008C3D32" w:rsidRDefault="008C3D32" w:rsidP="001D02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</w:t>
      </w:r>
      <w:r w:rsidR="00573E5F" w:rsidRPr="00573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работы</w:t>
      </w:r>
      <w:r w:rsidRPr="00573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над исследовательским проектом в школе.</w:t>
      </w:r>
    </w:p>
    <w:p w:rsidR="00E519C8" w:rsidRPr="00BA2775" w:rsidRDefault="00E519C8" w:rsidP="001D02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27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Этапы исследовательской деятельности: </w:t>
      </w:r>
    </w:p>
    <w:p w:rsidR="00E519C8" w:rsidRPr="004E2AFD" w:rsidRDefault="00E519C8" w:rsidP="001D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E2AFD">
        <w:rPr>
          <w:rFonts w:ascii="Times New Roman" w:hAnsi="Times New Roman" w:cs="Times New Roman"/>
          <w:sz w:val="24"/>
          <w:szCs w:val="24"/>
        </w:rPr>
        <w:t xml:space="preserve">Постановка проблемы или вопроса исследования. </w:t>
      </w:r>
    </w:p>
    <w:p w:rsidR="00E519C8" w:rsidRPr="004E2AFD" w:rsidRDefault="00E519C8" w:rsidP="001D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AF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2AFD">
        <w:rPr>
          <w:rFonts w:ascii="Times New Roman" w:hAnsi="Times New Roman" w:cs="Times New Roman"/>
          <w:sz w:val="24"/>
          <w:szCs w:val="24"/>
        </w:rPr>
        <w:t xml:space="preserve">. Изучение научной литературы, посвященной данной проблеме. </w:t>
      </w:r>
    </w:p>
    <w:p w:rsidR="00E519C8" w:rsidRPr="004E2AFD" w:rsidRDefault="00E519C8" w:rsidP="001D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AF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E2AFD">
        <w:rPr>
          <w:rFonts w:ascii="Times New Roman" w:hAnsi="Times New Roman" w:cs="Times New Roman"/>
          <w:sz w:val="24"/>
          <w:szCs w:val="24"/>
        </w:rPr>
        <w:t>. Определение гипотезы, цели и задач работы.</w:t>
      </w:r>
    </w:p>
    <w:p w:rsidR="00E519C8" w:rsidRPr="004E2AFD" w:rsidRDefault="00E519C8" w:rsidP="001D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AF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E2AFD">
        <w:rPr>
          <w:rFonts w:ascii="Times New Roman" w:hAnsi="Times New Roman" w:cs="Times New Roman"/>
          <w:sz w:val="24"/>
          <w:szCs w:val="24"/>
        </w:rPr>
        <w:t xml:space="preserve">. Подбор методов исследования. </w:t>
      </w:r>
    </w:p>
    <w:p w:rsidR="00E519C8" w:rsidRPr="004E2AFD" w:rsidRDefault="00E519C8" w:rsidP="001D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AF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E2AFD">
        <w:rPr>
          <w:rFonts w:ascii="Times New Roman" w:hAnsi="Times New Roman" w:cs="Times New Roman"/>
          <w:sz w:val="24"/>
          <w:szCs w:val="24"/>
        </w:rPr>
        <w:t xml:space="preserve">. Сбор собственного материала (составление карточек, ведение дневника наблюдений и т.п.). </w:t>
      </w:r>
    </w:p>
    <w:p w:rsidR="00E519C8" w:rsidRPr="004E2AFD" w:rsidRDefault="00E519C8" w:rsidP="001D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AF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E2AFD">
        <w:rPr>
          <w:rFonts w:ascii="Times New Roman" w:hAnsi="Times New Roman" w:cs="Times New Roman"/>
          <w:sz w:val="24"/>
          <w:szCs w:val="24"/>
        </w:rPr>
        <w:t xml:space="preserve">. Обработка и сопоставление данных. </w:t>
      </w:r>
    </w:p>
    <w:p w:rsidR="00E519C8" w:rsidRPr="004E2AFD" w:rsidRDefault="00E519C8" w:rsidP="001D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AF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E2AFD">
        <w:rPr>
          <w:rFonts w:ascii="Times New Roman" w:hAnsi="Times New Roman" w:cs="Times New Roman"/>
          <w:sz w:val="24"/>
          <w:szCs w:val="24"/>
        </w:rPr>
        <w:t xml:space="preserve">. Анализ и обобщение, собственные выводы. </w:t>
      </w:r>
    </w:p>
    <w:p w:rsidR="00E519C8" w:rsidRPr="004E2AFD" w:rsidRDefault="00E519C8" w:rsidP="001D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AF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4E2AFD">
        <w:rPr>
          <w:rFonts w:ascii="Times New Roman" w:hAnsi="Times New Roman" w:cs="Times New Roman"/>
          <w:sz w:val="24"/>
          <w:szCs w:val="24"/>
        </w:rPr>
        <w:t>. Представление работы в виде научного отчета.</w:t>
      </w:r>
    </w:p>
    <w:p w:rsidR="00E519C8" w:rsidRPr="004E2AFD" w:rsidRDefault="00E519C8" w:rsidP="001D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AFD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4E2AFD">
        <w:rPr>
          <w:rFonts w:ascii="Times New Roman" w:hAnsi="Times New Roman" w:cs="Times New Roman"/>
          <w:sz w:val="24"/>
          <w:szCs w:val="24"/>
        </w:rPr>
        <w:t>. Подготовка к публичному выступлению.</w:t>
      </w:r>
    </w:p>
    <w:p w:rsidR="00E519C8" w:rsidRDefault="00E519C8" w:rsidP="001D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AF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E2AFD">
        <w:rPr>
          <w:rFonts w:ascii="Times New Roman" w:hAnsi="Times New Roman" w:cs="Times New Roman"/>
          <w:sz w:val="24"/>
          <w:szCs w:val="24"/>
        </w:rPr>
        <w:t>. Публичное выступление.</w:t>
      </w:r>
    </w:p>
    <w:p w:rsidR="005E3894" w:rsidRDefault="005E3894" w:rsidP="001D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E74" w:rsidRDefault="00B03E74" w:rsidP="001D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442" w:rsidRPr="00BA2775" w:rsidRDefault="00DC3442" w:rsidP="00573E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2775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Рекомендуемый план </w:t>
      </w:r>
      <w:r w:rsidR="00286487" w:rsidRPr="00BA2775">
        <w:rPr>
          <w:rFonts w:ascii="Times New Roman" w:hAnsi="Times New Roman" w:cs="Times New Roman"/>
          <w:b/>
          <w:i/>
          <w:sz w:val="24"/>
          <w:szCs w:val="24"/>
        </w:rPr>
        <w:t>научно-исследовательской работы в школе</w:t>
      </w:r>
      <w:r w:rsidRPr="00BA277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tbl>
      <w:tblPr>
        <w:tblStyle w:val="a8"/>
        <w:tblW w:w="9984" w:type="dxa"/>
        <w:tblInd w:w="189" w:type="dxa"/>
        <w:tblLayout w:type="fixed"/>
        <w:tblLook w:val="04A0"/>
      </w:tblPr>
      <w:tblGrid>
        <w:gridCol w:w="345"/>
        <w:gridCol w:w="1984"/>
        <w:gridCol w:w="3119"/>
        <w:gridCol w:w="2976"/>
        <w:gridCol w:w="1560"/>
      </w:tblGrid>
      <w:tr w:rsidR="00F957CB" w:rsidRPr="00452512" w:rsidTr="00F957CB">
        <w:tc>
          <w:tcPr>
            <w:tcW w:w="345" w:type="dxa"/>
          </w:tcPr>
          <w:p w:rsidR="00766FFB" w:rsidRPr="00F957CB" w:rsidRDefault="00766FFB" w:rsidP="00F957CB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957CB">
              <w:rPr>
                <w:rFonts w:ascii="Times New Roman" w:hAnsi="Times New Roman" w:cs="Times New Roman"/>
                <w:b/>
                <w:i/>
                <w:szCs w:val="24"/>
              </w:rPr>
              <w:t>№</w:t>
            </w:r>
          </w:p>
        </w:tc>
        <w:tc>
          <w:tcPr>
            <w:tcW w:w="1984" w:type="dxa"/>
          </w:tcPr>
          <w:p w:rsidR="00766FFB" w:rsidRPr="00F957CB" w:rsidRDefault="00766FFB" w:rsidP="00F957CB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957CB">
              <w:rPr>
                <w:rFonts w:ascii="Times New Roman" w:hAnsi="Times New Roman" w:cs="Times New Roman"/>
                <w:b/>
                <w:i/>
                <w:szCs w:val="24"/>
              </w:rPr>
              <w:t>Вид работы</w:t>
            </w:r>
          </w:p>
        </w:tc>
        <w:tc>
          <w:tcPr>
            <w:tcW w:w="3119" w:type="dxa"/>
          </w:tcPr>
          <w:p w:rsidR="00766FFB" w:rsidRPr="00F957CB" w:rsidRDefault="00766FFB" w:rsidP="00F957CB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957CB">
              <w:rPr>
                <w:rFonts w:ascii="Times New Roman" w:hAnsi="Times New Roman" w:cs="Times New Roman"/>
                <w:b/>
                <w:i/>
                <w:szCs w:val="24"/>
              </w:rPr>
              <w:t>Содержание</w:t>
            </w:r>
          </w:p>
        </w:tc>
        <w:tc>
          <w:tcPr>
            <w:tcW w:w="2976" w:type="dxa"/>
          </w:tcPr>
          <w:p w:rsidR="00766FFB" w:rsidRPr="00F957CB" w:rsidRDefault="00766FFB" w:rsidP="00F957CB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957CB">
              <w:rPr>
                <w:rFonts w:ascii="Times New Roman" w:hAnsi="Times New Roman" w:cs="Times New Roman"/>
                <w:b/>
                <w:i/>
                <w:szCs w:val="24"/>
              </w:rPr>
              <w:t>Формы реализации</w:t>
            </w:r>
          </w:p>
        </w:tc>
        <w:tc>
          <w:tcPr>
            <w:tcW w:w="1560" w:type="dxa"/>
          </w:tcPr>
          <w:p w:rsidR="005E3894" w:rsidRPr="00F957CB" w:rsidRDefault="00766FFB" w:rsidP="00F957CB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957CB">
              <w:rPr>
                <w:rFonts w:ascii="Times New Roman" w:hAnsi="Times New Roman" w:cs="Times New Roman"/>
                <w:b/>
                <w:i/>
                <w:szCs w:val="24"/>
              </w:rPr>
              <w:t>Ответствен</w:t>
            </w:r>
          </w:p>
          <w:p w:rsidR="00766FFB" w:rsidRPr="00F957CB" w:rsidRDefault="00766FFB" w:rsidP="00F957CB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957CB">
              <w:rPr>
                <w:rFonts w:ascii="Times New Roman" w:hAnsi="Times New Roman" w:cs="Times New Roman"/>
                <w:b/>
                <w:i/>
                <w:szCs w:val="24"/>
              </w:rPr>
              <w:t>ные</w:t>
            </w:r>
          </w:p>
        </w:tc>
      </w:tr>
      <w:tr w:rsidR="005E3894" w:rsidRPr="00452512" w:rsidTr="00F957CB">
        <w:tc>
          <w:tcPr>
            <w:tcW w:w="345" w:type="dxa"/>
          </w:tcPr>
          <w:p w:rsidR="005E3894" w:rsidRPr="00452512" w:rsidRDefault="005E3894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E3894" w:rsidRPr="00452512" w:rsidRDefault="005E3894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Семинар для учителей и обучающихся на тему «Школьное научное исследование»</w:t>
            </w:r>
          </w:p>
        </w:tc>
        <w:tc>
          <w:tcPr>
            <w:tcW w:w="3119" w:type="dxa"/>
          </w:tcPr>
          <w:p w:rsidR="005E3894" w:rsidRPr="00452512" w:rsidRDefault="005E3894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 xml:space="preserve">- виды исследовательских работ обучающихся, </w:t>
            </w:r>
          </w:p>
          <w:p w:rsidR="005E3894" w:rsidRPr="00452512" w:rsidRDefault="005E3894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- структура научно-исследовательской работы,</w:t>
            </w:r>
          </w:p>
          <w:p w:rsidR="005E3894" w:rsidRPr="00452512" w:rsidRDefault="005E3894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 xml:space="preserve"> - правила составления тезиса, </w:t>
            </w:r>
          </w:p>
          <w:p w:rsidR="005E3894" w:rsidRPr="00452512" w:rsidRDefault="005E3894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мультимедийной презентации, </w:t>
            </w:r>
          </w:p>
          <w:p w:rsidR="005E3894" w:rsidRPr="00452512" w:rsidRDefault="005E3894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- подготовка к публичному выступлению</w:t>
            </w:r>
          </w:p>
        </w:tc>
        <w:tc>
          <w:tcPr>
            <w:tcW w:w="2976" w:type="dxa"/>
          </w:tcPr>
          <w:p w:rsidR="005E3894" w:rsidRPr="00452512" w:rsidRDefault="005E3894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Семинар, круглый стол, обучающий квест, мастер-класс, открытое занятие, открытая лекция</w:t>
            </w:r>
          </w:p>
        </w:tc>
        <w:tc>
          <w:tcPr>
            <w:tcW w:w="1560" w:type="dxa"/>
            <w:vMerge w:val="restart"/>
          </w:tcPr>
          <w:p w:rsidR="005E3894" w:rsidRPr="00452512" w:rsidRDefault="005E3894" w:rsidP="00F9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Организаторы научно-исследовательской работы обучающихся в общеобразовательном учреждении, учителя-научные руководители, научные консультанты, методические работники школ, управлений образования, региональные координационные центры</w:t>
            </w:r>
          </w:p>
        </w:tc>
      </w:tr>
      <w:tr w:rsidR="005E3894" w:rsidRPr="00452512" w:rsidTr="00F957CB">
        <w:tc>
          <w:tcPr>
            <w:tcW w:w="345" w:type="dxa"/>
          </w:tcPr>
          <w:p w:rsidR="005E3894" w:rsidRPr="00452512" w:rsidRDefault="005E3894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E3894" w:rsidRPr="00452512" w:rsidRDefault="005E3894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по разработке исследовательского проекта</w:t>
            </w:r>
          </w:p>
        </w:tc>
        <w:tc>
          <w:tcPr>
            <w:tcW w:w="3119" w:type="dxa"/>
          </w:tcPr>
          <w:p w:rsidR="005E3894" w:rsidRPr="00452512" w:rsidRDefault="005E3894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определение темы исследования, методов работы, </w:t>
            </w:r>
          </w:p>
          <w:p w:rsidR="005E3894" w:rsidRPr="00452512" w:rsidRDefault="005E3894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- обсуждение идей обучающихся и научных руководителей по исследовательской деятельности,</w:t>
            </w:r>
          </w:p>
          <w:p w:rsidR="005E3894" w:rsidRPr="00452512" w:rsidRDefault="005E3894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- демонстрационные выступления победителей и призеров конференций прошлого учебного года, тренинги ораторов.</w:t>
            </w:r>
          </w:p>
        </w:tc>
        <w:tc>
          <w:tcPr>
            <w:tcW w:w="2976" w:type="dxa"/>
          </w:tcPr>
          <w:p w:rsidR="005E3894" w:rsidRPr="00452512" w:rsidRDefault="005E3894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Квест, мастер-класс, тренинг, обучающее занятие, проектная работа обучающихся, заседание научного кружка, публичные выступления победителей и призеров конференций различного уровня прошлых лет</w:t>
            </w:r>
          </w:p>
        </w:tc>
        <w:tc>
          <w:tcPr>
            <w:tcW w:w="1560" w:type="dxa"/>
            <w:vMerge/>
          </w:tcPr>
          <w:p w:rsidR="005E3894" w:rsidRPr="00452512" w:rsidRDefault="005E3894" w:rsidP="00F95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94" w:rsidRPr="00452512" w:rsidTr="00F957CB">
        <w:tc>
          <w:tcPr>
            <w:tcW w:w="345" w:type="dxa"/>
          </w:tcPr>
          <w:p w:rsidR="005E3894" w:rsidRPr="00452512" w:rsidRDefault="005E3894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E3894" w:rsidRPr="00452512" w:rsidRDefault="005E3894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Консультации обучающихся  научными руководителями</w:t>
            </w:r>
          </w:p>
        </w:tc>
        <w:tc>
          <w:tcPr>
            <w:tcW w:w="3119" w:type="dxa"/>
          </w:tcPr>
          <w:p w:rsidR="005E3894" w:rsidRPr="00452512" w:rsidRDefault="005E3894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- постановка научной проблемы,</w:t>
            </w:r>
          </w:p>
          <w:p w:rsidR="005E3894" w:rsidRPr="00452512" w:rsidRDefault="005E3894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- определение темы исследования,</w:t>
            </w:r>
          </w:p>
          <w:p w:rsidR="005E3894" w:rsidRPr="00452512" w:rsidRDefault="005E3894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- обзор научной литературы по теме,</w:t>
            </w:r>
          </w:p>
          <w:p w:rsidR="005E3894" w:rsidRPr="00452512" w:rsidRDefault="005E3894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- научный аппарат работы,</w:t>
            </w:r>
          </w:p>
          <w:p w:rsidR="005E3894" w:rsidRPr="00452512" w:rsidRDefault="005E3894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- содержание исследования,</w:t>
            </w:r>
          </w:p>
          <w:p w:rsidR="005E3894" w:rsidRPr="00452512" w:rsidRDefault="005E3894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 xml:space="preserve">- заполнение листа-помощника </w:t>
            </w:r>
            <w:r w:rsidRPr="00452512">
              <w:rPr>
                <w:rFonts w:ascii="Times New Roman" w:hAnsi="Times New Roman" w:cs="Times New Roman"/>
                <w:bCs/>
                <w:sz w:val="24"/>
                <w:szCs w:val="24"/>
              </w:rPr>
              <w:t>для составления научного аппарата и оформления исследовательской работы (см. Приложение 1)</w:t>
            </w:r>
          </w:p>
        </w:tc>
        <w:tc>
          <w:tcPr>
            <w:tcW w:w="2976" w:type="dxa"/>
          </w:tcPr>
          <w:p w:rsidR="005E3894" w:rsidRPr="00452512" w:rsidRDefault="005E3894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Консультации индивидуальные и групповые, приглашение научных консультантов из высшей школы, методических отделов управлений образования</w:t>
            </w:r>
          </w:p>
        </w:tc>
        <w:tc>
          <w:tcPr>
            <w:tcW w:w="1560" w:type="dxa"/>
            <w:vMerge/>
          </w:tcPr>
          <w:p w:rsidR="005E3894" w:rsidRPr="00452512" w:rsidRDefault="005E3894" w:rsidP="00F95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7CB" w:rsidRPr="00452512" w:rsidTr="00F957CB">
        <w:tc>
          <w:tcPr>
            <w:tcW w:w="345" w:type="dxa"/>
          </w:tcPr>
          <w:p w:rsidR="00766FFB" w:rsidRPr="00452512" w:rsidRDefault="00766FFB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66FFB" w:rsidRPr="00452512" w:rsidRDefault="00766FFB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по английскому языку</w:t>
            </w:r>
          </w:p>
        </w:tc>
        <w:tc>
          <w:tcPr>
            <w:tcW w:w="3119" w:type="dxa"/>
          </w:tcPr>
          <w:p w:rsidR="00766FFB" w:rsidRPr="00452512" w:rsidRDefault="00766FFB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- составление научного аппарата работы на английском языке,</w:t>
            </w:r>
          </w:p>
          <w:p w:rsidR="00766FFB" w:rsidRPr="00452512" w:rsidRDefault="00766FFB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 xml:space="preserve">- просмотр выступлений обучающихся на английском языке на международных конкурсах </w:t>
            </w:r>
            <w:r w:rsidRPr="004525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5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ISEF</w:t>
            </w: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4525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766FFB" w:rsidRPr="00452512" w:rsidRDefault="005E3894" w:rsidP="00F9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Обучающиеся занятия, тренинги, индивидуальные и групповые консультации, публичные выступления, консультация специалистов по английскому языку из высшей школы</w:t>
            </w:r>
          </w:p>
        </w:tc>
        <w:tc>
          <w:tcPr>
            <w:tcW w:w="1560" w:type="dxa"/>
          </w:tcPr>
          <w:p w:rsidR="00766FFB" w:rsidRPr="00452512" w:rsidRDefault="00766FFB" w:rsidP="00F9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12"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языка, научные руководители, администрация школы.</w:t>
            </w:r>
          </w:p>
        </w:tc>
      </w:tr>
    </w:tbl>
    <w:p w:rsidR="00573E5F" w:rsidRDefault="006137B6" w:rsidP="006137B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2</w:t>
      </w:r>
      <w:r w:rsidR="00573E5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Экспертиза исследовательских работ обучающихся.</w:t>
      </w:r>
    </w:p>
    <w:p w:rsidR="006D5DDB" w:rsidRPr="00F957CB" w:rsidRDefault="006137B6" w:rsidP="006D5D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2.1. Общие к</w:t>
      </w:r>
      <w:r w:rsidR="006D5DDB" w:rsidRPr="00F957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ритерии оценки исследований </w:t>
      </w:r>
      <w:r w:rsidRPr="00F957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обу</w:t>
      </w:r>
      <w:r w:rsidR="006D5DDB" w:rsidRPr="00F957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ча</w:t>
      </w:r>
      <w:r w:rsidRPr="00F957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ю</w:t>
      </w:r>
      <w:r w:rsidR="006D5DDB" w:rsidRPr="00F957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щихся:</w:t>
      </w:r>
    </w:p>
    <w:p w:rsidR="002544F4" w:rsidRPr="006D5DDB" w:rsidRDefault="006137B6" w:rsidP="006D5DDB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="00335C79" w:rsidRPr="006D5D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оответствие заявленной темы содержанию работы</w:t>
      </w:r>
      <w:r w:rsidR="00E549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2544F4" w:rsidRPr="006D5DDB" w:rsidRDefault="006137B6" w:rsidP="006D5DDB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="00335C79" w:rsidRPr="006D5D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</w:t>
      </w:r>
      <w:r w:rsidR="00E549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мление доклада,</w:t>
      </w:r>
    </w:p>
    <w:p w:rsidR="002544F4" w:rsidRPr="006D5DDB" w:rsidRDefault="006137B6" w:rsidP="006D5DDB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="00335C79" w:rsidRPr="006D5D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ктуальность темы, новизна исследовательского подхода</w:t>
      </w:r>
      <w:r w:rsidR="00E549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2544F4" w:rsidRPr="006D5DDB" w:rsidRDefault="006137B6" w:rsidP="006D5DDB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="00335C79" w:rsidRPr="006D5D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ыбор методики исследования</w:t>
      </w:r>
      <w:r w:rsidR="00E549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2544F4" w:rsidRPr="006D5DDB" w:rsidRDefault="006137B6" w:rsidP="006D5DDB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</w:t>
      </w:r>
      <w:r w:rsidR="00335C79" w:rsidRPr="006D5D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ачественный анализ материала</w:t>
      </w:r>
      <w:r w:rsidR="00E549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2544F4" w:rsidRPr="006D5DDB" w:rsidRDefault="006137B6" w:rsidP="006D5DDB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="00335C79" w:rsidRPr="006D5D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овые умения, навыки, выводы, полученные в ходе исследований</w:t>
      </w:r>
      <w:r w:rsidR="00E549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2544F4" w:rsidRPr="006D5DDB" w:rsidRDefault="006137B6" w:rsidP="006D5DDB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="00335C79" w:rsidRPr="006D5D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оответствие задач и выводов исследования</w:t>
      </w:r>
      <w:r w:rsidR="00E549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2544F4" w:rsidRPr="006D5DDB" w:rsidRDefault="006137B6" w:rsidP="006D5DDB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</w:t>
      </w:r>
      <w:r w:rsidR="00335C79" w:rsidRPr="006D5D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рактическое применение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335C79" w:rsidRPr="006D5D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2544F4" w:rsidRPr="00F957CB" w:rsidRDefault="006137B6" w:rsidP="006D5DDB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="00335C79" w:rsidRPr="006D5D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амостоятельность выполнения работы.</w:t>
      </w:r>
    </w:p>
    <w:p w:rsidR="00573E5F" w:rsidRPr="00F957CB" w:rsidRDefault="006137B6" w:rsidP="00573E5F">
      <w:pPr>
        <w:pStyle w:val="a7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957CB">
        <w:rPr>
          <w:rFonts w:ascii="Times New Roman" w:hAnsi="Times New Roman" w:cs="Times New Roman"/>
          <w:b/>
          <w:sz w:val="24"/>
        </w:rPr>
        <w:t xml:space="preserve">2.2. </w:t>
      </w:r>
      <w:r w:rsidR="00573E5F" w:rsidRPr="00F957CB">
        <w:rPr>
          <w:rFonts w:ascii="Times New Roman" w:hAnsi="Times New Roman" w:cs="Times New Roman"/>
          <w:b/>
          <w:sz w:val="24"/>
        </w:rPr>
        <w:t>Рекомендуемая форма оценки работ обучающихся</w:t>
      </w:r>
      <w:r w:rsidRPr="00F957CB">
        <w:rPr>
          <w:rFonts w:ascii="Times New Roman" w:hAnsi="Times New Roman" w:cs="Times New Roman"/>
          <w:b/>
          <w:sz w:val="24"/>
        </w:rPr>
        <w:t>*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41"/>
        <w:gridCol w:w="1560"/>
        <w:gridCol w:w="141"/>
        <w:gridCol w:w="1418"/>
        <w:gridCol w:w="283"/>
        <w:gridCol w:w="1418"/>
        <w:gridCol w:w="1417"/>
        <w:gridCol w:w="1418"/>
      </w:tblGrid>
      <w:tr w:rsidR="00573E5F" w:rsidRPr="00964843" w:rsidTr="006137B6">
        <w:trPr>
          <w:trHeight w:val="350"/>
        </w:trPr>
        <w:tc>
          <w:tcPr>
            <w:tcW w:w="10031" w:type="dxa"/>
            <w:gridSpan w:val="9"/>
          </w:tcPr>
          <w:p w:rsidR="006544D9" w:rsidRPr="00964843" w:rsidRDefault="006544D9" w:rsidP="00637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573E5F" w:rsidRPr="00964843" w:rsidRDefault="00573E5F" w:rsidP="00637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64843">
              <w:rPr>
                <w:rFonts w:ascii="Times New Roman" w:hAnsi="Times New Roman" w:cs="Times New Roman"/>
                <w:b/>
                <w:i/>
                <w:sz w:val="24"/>
              </w:rPr>
              <w:t>Экспертиза содержания работы (анализ содержания и структуры)</w:t>
            </w:r>
          </w:p>
          <w:p w:rsidR="006544D9" w:rsidRPr="00964843" w:rsidRDefault="006544D9" w:rsidP="00637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8C3D32" w:rsidRPr="00964843" w:rsidTr="00F957CB">
        <w:trPr>
          <w:trHeight w:val="350"/>
        </w:trPr>
        <w:tc>
          <w:tcPr>
            <w:tcW w:w="2376" w:type="dxa"/>
            <w:gridSpan w:val="2"/>
            <w:vMerge w:val="restart"/>
          </w:tcPr>
          <w:p w:rsidR="008C3D32" w:rsidRPr="00964843" w:rsidRDefault="008C3D32" w:rsidP="00637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4843">
              <w:rPr>
                <w:rFonts w:ascii="Times New Roman" w:hAnsi="Times New Roman" w:cs="Times New Roman"/>
                <w:b/>
                <w:sz w:val="24"/>
              </w:rPr>
              <w:t>Оцениваемые</w:t>
            </w:r>
          </w:p>
          <w:p w:rsidR="008C3D32" w:rsidRPr="00964843" w:rsidRDefault="008C3D32" w:rsidP="00637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64843">
              <w:rPr>
                <w:rFonts w:ascii="Times New Roman" w:hAnsi="Times New Roman" w:cs="Times New Roman"/>
                <w:b/>
                <w:sz w:val="24"/>
              </w:rPr>
              <w:t>п</w:t>
            </w:r>
            <w:r w:rsidRPr="00964843">
              <w:rPr>
                <w:rFonts w:ascii="Times New Roman" w:hAnsi="Times New Roman" w:cs="Times New Roman"/>
                <w:b/>
                <w:sz w:val="24"/>
              </w:rPr>
              <w:t>араметры</w:t>
            </w:r>
          </w:p>
        </w:tc>
        <w:tc>
          <w:tcPr>
            <w:tcW w:w="7655" w:type="dxa"/>
            <w:gridSpan w:val="7"/>
            <w:shd w:val="clear" w:color="auto" w:fill="auto"/>
          </w:tcPr>
          <w:p w:rsidR="008C3D32" w:rsidRPr="00964843" w:rsidRDefault="008C3D32" w:rsidP="00637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4843">
              <w:rPr>
                <w:rFonts w:ascii="Times New Roman" w:hAnsi="Times New Roman" w:cs="Times New Roman"/>
                <w:b/>
                <w:sz w:val="24"/>
              </w:rPr>
              <w:t>Балл</w:t>
            </w:r>
            <w:r w:rsidRPr="0096484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C3D32" w:rsidRPr="00964843" w:rsidTr="00F957CB">
        <w:trPr>
          <w:trHeight w:val="285"/>
        </w:trPr>
        <w:tc>
          <w:tcPr>
            <w:tcW w:w="2376" w:type="dxa"/>
            <w:gridSpan w:val="2"/>
            <w:vMerge/>
          </w:tcPr>
          <w:p w:rsidR="008C3D32" w:rsidRPr="00964843" w:rsidRDefault="008C3D32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C3D32" w:rsidRPr="00964843" w:rsidRDefault="008C3D32" w:rsidP="00637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4843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C3D32" w:rsidRPr="00964843" w:rsidRDefault="008C3D32" w:rsidP="00637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4843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C3D32" w:rsidRPr="00964843" w:rsidRDefault="008C3D32" w:rsidP="00637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4843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C3D32" w:rsidRPr="00964843" w:rsidRDefault="008C3D32" w:rsidP="00637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4843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C3D32" w:rsidRPr="00964843" w:rsidRDefault="008C3D32" w:rsidP="00637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4843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8C3D32" w:rsidRPr="00964843" w:rsidTr="00F957CB">
        <w:tc>
          <w:tcPr>
            <w:tcW w:w="2376" w:type="dxa"/>
            <w:gridSpan w:val="2"/>
          </w:tcPr>
          <w:p w:rsidR="00766FFB" w:rsidRPr="00964843" w:rsidRDefault="00766FFB" w:rsidP="008C3D32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964843">
              <w:rPr>
                <w:rFonts w:ascii="Times New Roman" w:hAnsi="Times New Roman" w:cs="Times New Roman"/>
                <w:sz w:val="24"/>
              </w:rPr>
              <w:t>Общая структура работы (обоснование темы с целью и задачами, литературный обзор, методы и методики выполнения работы, описание хода работы, результаты, выводы и заключение)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66FFB" w:rsidRPr="00964843" w:rsidRDefault="00766FFB" w:rsidP="008C3D3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64843">
              <w:rPr>
                <w:rFonts w:ascii="Times New Roman" w:hAnsi="Times New Roman" w:cs="Times New Roman"/>
                <w:sz w:val="24"/>
              </w:rPr>
              <w:t>Структура работы не очевидна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66FFB" w:rsidRPr="00964843" w:rsidRDefault="00766FFB" w:rsidP="008C3D3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64843">
              <w:rPr>
                <w:rFonts w:ascii="Times New Roman" w:hAnsi="Times New Roman" w:cs="Times New Roman"/>
                <w:sz w:val="24"/>
              </w:rPr>
              <w:t>Структурирование не полное</w:t>
            </w:r>
          </w:p>
        </w:tc>
        <w:tc>
          <w:tcPr>
            <w:tcW w:w="1418" w:type="dxa"/>
            <w:shd w:val="clear" w:color="auto" w:fill="auto"/>
          </w:tcPr>
          <w:p w:rsidR="00766FFB" w:rsidRPr="00964843" w:rsidRDefault="00766FFB" w:rsidP="008C3D3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64843">
              <w:rPr>
                <w:rFonts w:ascii="Times New Roman" w:hAnsi="Times New Roman" w:cs="Times New Roman"/>
                <w:sz w:val="24"/>
              </w:rPr>
              <w:t xml:space="preserve">Присутствует большинство требуемых разделов </w:t>
            </w:r>
          </w:p>
        </w:tc>
        <w:tc>
          <w:tcPr>
            <w:tcW w:w="1417" w:type="dxa"/>
            <w:shd w:val="clear" w:color="auto" w:fill="auto"/>
          </w:tcPr>
          <w:p w:rsidR="00766FFB" w:rsidRPr="00964843" w:rsidRDefault="00766FFB" w:rsidP="008C3D3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64843">
              <w:rPr>
                <w:rFonts w:ascii="Times New Roman" w:hAnsi="Times New Roman" w:cs="Times New Roman"/>
                <w:sz w:val="24"/>
              </w:rPr>
              <w:t>Отдельные недочеты</w:t>
            </w:r>
          </w:p>
        </w:tc>
        <w:tc>
          <w:tcPr>
            <w:tcW w:w="1418" w:type="dxa"/>
            <w:shd w:val="clear" w:color="auto" w:fill="auto"/>
          </w:tcPr>
          <w:p w:rsidR="00766FFB" w:rsidRPr="00964843" w:rsidRDefault="00766FFB" w:rsidP="008C3D3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64843">
              <w:rPr>
                <w:rFonts w:ascii="Times New Roman" w:hAnsi="Times New Roman" w:cs="Times New Roman"/>
                <w:sz w:val="24"/>
              </w:rPr>
              <w:t>Полное соответствие нормам представления  исследовательской работы</w:t>
            </w:r>
          </w:p>
        </w:tc>
      </w:tr>
      <w:tr w:rsidR="008C3D32" w:rsidRPr="00964843" w:rsidTr="00F957CB">
        <w:tc>
          <w:tcPr>
            <w:tcW w:w="2376" w:type="dxa"/>
            <w:gridSpan w:val="2"/>
          </w:tcPr>
          <w:p w:rsidR="00766FFB" w:rsidRPr="00964843" w:rsidRDefault="00766FFB" w:rsidP="008C3D32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964843">
              <w:rPr>
                <w:rFonts w:ascii="Times New Roman" w:hAnsi="Times New Roman" w:cs="Times New Roman"/>
                <w:sz w:val="24"/>
              </w:rPr>
              <w:t>Полнота изложения всех разделов работы, четкость и наглядность представления, иллюстрирования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66FFB" w:rsidRPr="00964843" w:rsidRDefault="00766FFB" w:rsidP="008C3D32">
            <w:pPr>
              <w:tabs>
                <w:tab w:val="left" w:pos="149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64843">
              <w:rPr>
                <w:rFonts w:ascii="Times New Roman" w:hAnsi="Times New Roman" w:cs="Times New Roman"/>
                <w:sz w:val="24"/>
              </w:rPr>
              <w:t xml:space="preserve">Разрозненные данные по основным разделам, преимущественно текст или одни картинки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66FFB" w:rsidRPr="00964843" w:rsidRDefault="00766FFB" w:rsidP="008C3D3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64843">
              <w:rPr>
                <w:rFonts w:ascii="Times New Roman" w:hAnsi="Times New Roman" w:cs="Times New Roman"/>
                <w:sz w:val="24"/>
              </w:rPr>
              <w:t xml:space="preserve">Материал в  разделах представлен недостаточно полно   </w:t>
            </w:r>
          </w:p>
        </w:tc>
        <w:tc>
          <w:tcPr>
            <w:tcW w:w="1418" w:type="dxa"/>
            <w:shd w:val="clear" w:color="auto" w:fill="auto"/>
          </w:tcPr>
          <w:p w:rsidR="00766FFB" w:rsidRPr="00964843" w:rsidRDefault="00766FFB" w:rsidP="008C3D3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64843">
              <w:rPr>
                <w:rFonts w:ascii="Times New Roman" w:hAnsi="Times New Roman" w:cs="Times New Roman"/>
                <w:sz w:val="24"/>
              </w:rPr>
              <w:t>Основная часть разделов проработана удовлетворительно</w:t>
            </w:r>
          </w:p>
        </w:tc>
        <w:tc>
          <w:tcPr>
            <w:tcW w:w="1417" w:type="dxa"/>
            <w:shd w:val="clear" w:color="auto" w:fill="auto"/>
          </w:tcPr>
          <w:p w:rsidR="00766FFB" w:rsidRPr="00964843" w:rsidRDefault="00766FFB" w:rsidP="008C3D3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64843">
              <w:rPr>
                <w:rFonts w:ascii="Times New Roman" w:hAnsi="Times New Roman" w:cs="Times New Roman"/>
                <w:sz w:val="24"/>
              </w:rPr>
              <w:t>Отдельные недочеты</w:t>
            </w:r>
          </w:p>
        </w:tc>
        <w:tc>
          <w:tcPr>
            <w:tcW w:w="1418" w:type="dxa"/>
            <w:shd w:val="clear" w:color="auto" w:fill="auto"/>
          </w:tcPr>
          <w:p w:rsidR="00766FFB" w:rsidRPr="00964843" w:rsidRDefault="00766FFB" w:rsidP="008C3D3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64843">
              <w:rPr>
                <w:rFonts w:ascii="Times New Roman" w:hAnsi="Times New Roman" w:cs="Times New Roman"/>
                <w:sz w:val="24"/>
              </w:rPr>
              <w:t xml:space="preserve">Композиция каждого раздела завершенная, полная и лаконичная </w:t>
            </w:r>
          </w:p>
        </w:tc>
      </w:tr>
      <w:tr w:rsidR="008C3D32" w:rsidRPr="00964843" w:rsidTr="00F957CB">
        <w:tc>
          <w:tcPr>
            <w:tcW w:w="2376" w:type="dxa"/>
            <w:gridSpan w:val="2"/>
          </w:tcPr>
          <w:p w:rsidR="00766FFB" w:rsidRPr="00964843" w:rsidRDefault="00766FFB" w:rsidP="008C3D32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964843">
              <w:rPr>
                <w:rFonts w:ascii="Times New Roman" w:hAnsi="Times New Roman" w:cs="Times New Roman"/>
                <w:sz w:val="24"/>
              </w:rPr>
              <w:t>Соответствие качества и объема представленного материала цели и задачам работы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66FFB" w:rsidRPr="00964843" w:rsidRDefault="00766FFB" w:rsidP="008C3D3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64843">
              <w:rPr>
                <w:rFonts w:ascii="Times New Roman" w:hAnsi="Times New Roman" w:cs="Times New Roman"/>
                <w:sz w:val="24"/>
              </w:rPr>
              <w:t>Затруднительно составить представление о характере и ходе работы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66FFB" w:rsidRPr="00964843" w:rsidRDefault="00766FFB" w:rsidP="008C3D3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64843">
              <w:rPr>
                <w:rFonts w:ascii="Times New Roman" w:hAnsi="Times New Roman" w:cs="Times New Roman"/>
                <w:sz w:val="24"/>
              </w:rPr>
              <w:t>Материал стендового доклада дает самые общие представления о сущности работы</w:t>
            </w:r>
          </w:p>
        </w:tc>
        <w:tc>
          <w:tcPr>
            <w:tcW w:w="1418" w:type="dxa"/>
            <w:shd w:val="clear" w:color="auto" w:fill="auto"/>
          </w:tcPr>
          <w:p w:rsidR="00766FFB" w:rsidRPr="00964843" w:rsidRDefault="00766FFB" w:rsidP="008C3D3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64843">
              <w:rPr>
                <w:rFonts w:ascii="Times New Roman" w:hAnsi="Times New Roman" w:cs="Times New Roman"/>
                <w:sz w:val="24"/>
              </w:rPr>
              <w:t>В целом складывается представление о том, что делал автор</w:t>
            </w:r>
          </w:p>
        </w:tc>
        <w:tc>
          <w:tcPr>
            <w:tcW w:w="1417" w:type="dxa"/>
            <w:shd w:val="clear" w:color="auto" w:fill="auto"/>
          </w:tcPr>
          <w:p w:rsidR="00766FFB" w:rsidRPr="00964843" w:rsidRDefault="00766FFB" w:rsidP="008C3D3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64843">
              <w:rPr>
                <w:rFonts w:ascii="Times New Roman" w:hAnsi="Times New Roman" w:cs="Times New Roman"/>
                <w:sz w:val="24"/>
              </w:rPr>
              <w:t>Возникают вопросы только к отдельным элементам</w:t>
            </w:r>
          </w:p>
        </w:tc>
        <w:tc>
          <w:tcPr>
            <w:tcW w:w="1418" w:type="dxa"/>
            <w:shd w:val="clear" w:color="auto" w:fill="auto"/>
          </w:tcPr>
          <w:p w:rsidR="00766FFB" w:rsidRPr="00964843" w:rsidRDefault="00766FFB" w:rsidP="008C3D3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957CB">
              <w:rPr>
                <w:rFonts w:ascii="Times New Roman" w:hAnsi="Times New Roman" w:cs="Times New Roman"/>
              </w:rPr>
              <w:t>Дает полное п</w:t>
            </w:r>
            <w:r w:rsidR="00F957CB" w:rsidRPr="00F957CB">
              <w:rPr>
                <w:rFonts w:ascii="Times New Roman" w:hAnsi="Times New Roman" w:cs="Times New Roman"/>
              </w:rPr>
              <w:t xml:space="preserve">редставление о работе и ходе </w:t>
            </w:r>
            <w:r w:rsidRPr="00F957CB">
              <w:rPr>
                <w:rFonts w:ascii="Times New Roman" w:hAnsi="Times New Roman" w:cs="Times New Roman"/>
              </w:rPr>
              <w:t>выполнения</w:t>
            </w:r>
          </w:p>
        </w:tc>
      </w:tr>
      <w:tr w:rsidR="00D53148" w:rsidRPr="00964843" w:rsidTr="006137B6">
        <w:trPr>
          <w:trHeight w:val="587"/>
        </w:trPr>
        <w:tc>
          <w:tcPr>
            <w:tcW w:w="10031" w:type="dxa"/>
            <w:gridSpan w:val="9"/>
          </w:tcPr>
          <w:p w:rsidR="00D53148" w:rsidRPr="00964843" w:rsidRDefault="00D53148" w:rsidP="00654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Экспертиза представления работы автором (анализ владения автором материалом работы и его мотивации на основе интервью с автором)</w:t>
            </w:r>
          </w:p>
        </w:tc>
      </w:tr>
      <w:tr w:rsidR="00637028" w:rsidRPr="00964843" w:rsidTr="006137B6">
        <w:tc>
          <w:tcPr>
            <w:tcW w:w="2235" w:type="dxa"/>
            <w:vMerge w:val="restart"/>
          </w:tcPr>
          <w:p w:rsidR="00637028" w:rsidRPr="00964843" w:rsidRDefault="00637028" w:rsidP="00637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</w:t>
            </w:r>
          </w:p>
          <w:p w:rsidR="006137B6" w:rsidRPr="00964843" w:rsidRDefault="006137B6" w:rsidP="00964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637028" w:rsidRPr="00964843">
              <w:rPr>
                <w:rFonts w:ascii="Times New Roman" w:hAnsi="Times New Roman" w:cs="Times New Roman"/>
                <w:b/>
                <w:sz w:val="24"/>
                <w:szCs w:val="24"/>
              </w:rPr>
              <w:t>араметры</w:t>
            </w:r>
          </w:p>
        </w:tc>
        <w:tc>
          <w:tcPr>
            <w:tcW w:w="7796" w:type="dxa"/>
            <w:gridSpan w:val="8"/>
            <w:shd w:val="clear" w:color="auto" w:fill="auto"/>
          </w:tcPr>
          <w:p w:rsidR="00637028" w:rsidRPr="00964843" w:rsidRDefault="00637028" w:rsidP="00637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37028" w:rsidRPr="00964843" w:rsidTr="00964843">
        <w:trPr>
          <w:trHeight w:val="385"/>
        </w:trPr>
        <w:tc>
          <w:tcPr>
            <w:tcW w:w="2235" w:type="dxa"/>
            <w:vMerge/>
          </w:tcPr>
          <w:p w:rsidR="00637028" w:rsidRPr="00964843" w:rsidRDefault="00637028" w:rsidP="00637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37028" w:rsidRPr="00964843" w:rsidRDefault="00637028" w:rsidP="00637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37028" w:rsidRPr="00964843" w:rsidRDefault="00637028" w:rsidP="00637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37028" w:rsidRPr="00964843" w:rsidRDefault="00637028" w:rsidP="00637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37028" w:rsidRPr="00964843" w:rsidRDefault="00637028" w:rsidP="00637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37028" w:rsidRPr="00964843" w:rsidRDefault="00637028" w:rsidP="00637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37028" w:rsidRPr="00964843" w:rsidTr="00E33F47">
        <w:tc>
          <w:tcPr>
            <w:tcW w:w="2235" w:type="dxa"/>
          </w:tcPr>
          <w:p w:rsidR="00D53148" w:rsidRPr="00964843" w:rsidRDefault="00637028" w:rsidP="00BE2AE3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AE3" w:rsidRPr="00964843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D53148" w:rsidRPr="00964843">
              <w:rPr>
                <w:rFonts w:ascii="Times New Roman" w:hAnsi="Times New Roman" w:cs="Times New Roman"/>
                <w:sz w:val="24"/>
                <w:szCs w:val="24"/>
              </w:rPr>
              <w:t>компетентности в области проводимого исследования. Понимание места своего исследования в системе знаний по данному вопросу. Ссылки.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Плохо знаком с объектом  исследования</w:t>
            </w:r>
          </w:p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литературой по теме исследования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Фрагментарные знания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В целом представляет себе область исследования</w:t>
            </w:r>
          </w:p>
        </w:tc>
        <w:tc>
          <w:tcPr>
            <w:tcW w:w="1417" w:type="dxa"/>
            <w:shd w:val="clear" w:color="auto" w:fill="auto"/>
          </w:tcPr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Отдельные пробелы в знаниях</w:t>
            </w:r>
          </w:p>
        </w:tc>
        <w:tc>
          <w:tcPr>
            <w:tcW w:w="1418" w:type="dxa"/>
            <w:shd w:val="clear" w:color="auto" w:fill="auto"/>
          </w:tcPr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Достаточная осведомленность</w:t>
            </w:r>
          </w:p>
          <w:p w:rsidR="00D53148" w:rsidRPr="00964843" w:rsidRDefault="00BE2AE3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в теме</w:t>
            </w:r>
          </w:p>
        </w:tc>
      </w:tr>
      <w:tr w:rsidR="00637028" w:rsidRPr="00964843" w:rsidTr="00E33F47">
        <w:tc>
          <w:tcPr>
            <w:tcW w:w="2235" w:type="dxa"/>
          </w:tcPr>
          <w:p w:rsidR="00D53148" w:rsidRPr="00964843" w:rsidRDefault="00D53148" w:rsidP="00BE2AE3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Уровень методической компетентности. Понимание и умение объяснить сущность применяемых методов.  Понимание ограничений используемых методик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Автор слабо понимает, что такое метод и какая именно методика применялась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Имеются общие представления о научном методе и примененных методиках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В целом неплохое понимание используемых методов и методик</w:t>
            </w:r>
          </w:p>
        </w:tc>
        <w:tc>
          <w:tcPr>
            <w:tcW w:w="1417" w:type="dxa"/>
            <w:shd w:val="clear" w:color="auto" w:fill="auto"/>
          </w:tcPr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Непонимание отдельных звеньев методики и границ ее применимости</w:t>
            </w:r>
          </w:p>
        </w:tc>
        <w:tc>
          <w:tcPr>
            <w:tcW w:w="1418" w:type="dxa"/>
            <w:shd w:val="clear" w:color="auto" w:fill="auto"/>
          </w:tcPr>
          <w:p w:rsidR="006137B6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Полное владение мет</w:t>
            </w:r>
            <w:r w:rsidR="006544D9" w:rsidRPr="00964843">
              <w:rPr>
                <w:rFonts w:ascii="Times New Roman" w:hAnsi="Times New Roman" w:cs="Times New Roman"/>
                <w:sz w:val="24"/>
                <w:szCs w:val="24"/>
              </w:rPr>
              <w:t>одикой проведения исследования,</w:t>
            </w: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условиями ее реализации и ограничениями</w:t>
            </w:r>
          </w:p>
        </w:tc>
      </w:tr>
      <w:tr w:rsidR="00637028" w:rsidRPr="00964843" w:rsidTr="00E33F47">
        <w:tc>
          <w:tcPr>
            <w:tcW w:w="2235" w:type="dxa"/>
          </w:tcPr>
          <w:p w:rsidR="00D53148" w:rsidRPr="00964843" w:rsidRDefault="00D53148" w:rsidP="00BE2AE3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Логика работы, соответствие проблемы, цели и задач, методов,  результатов и выводов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Выводы не связаны с поставленными целью и задачами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При желании можно проследить связь постановки цели и задач с результатами и выводами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Автор в целом удерживает логическую цепочку работы</w:t>
            </w:r>
          </w:p>
        </w:tc>
        <w:tc>
          <w:tcPr>
            <w:tcW w:w="1417" w:type="dxa"/>
            <w:shd w:val="clear" w:color="auto" w:fill="auto"/>
          </w:tcPr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Отдельные логические сбои</w:t>
            </w:r>
          </w:p>
        </w:tc>
        <w:tc>
          <w:tcPr>
            <w:tcW w:w="1418" w:type="dxa"/>
            <w:shd w:val="clear" w:color="auto" w:fill="auto"/>
          </w:tcPr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 xml:space="preserve">Логика работы четкая и понятная </w:t>
            </w:r>
          </w:p>
        </w:tc>
      </w:tr>
      <w:tr w:rsidR="00637028" w:rsidRPr="00964843" w:rsidTr="00E33F47">
        <w:tc>
          <w:tcPr>
            <w:tcW w:w="2235" w:type="dxa"/>
          </w:tcPr>
          <w:p w:rsidR="00D53148" w:rsidRPr="00964843" w:rsidRDefault="00D53148" w:rsidP="00BE2AE3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Авторская оценка результатов исследования. Творческий подход при анализе результатов исследования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Изложение материала несамостоятельное, отношение к работе как к очередному учебному заданию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Фрагментарный интерес к ходу и результатам работы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Прослеживается заинтересованность</w:t>
            </w:r>
          </w:p>
        </w:tc>
        <w:tc>
          <w:tcPr>
            <w:tcW w:w="1417" w:type="dxa"/>
            <w:shd w:val="clear" w:color="auto" w:fill="auto"/>
          </w:tcPr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В целом автор самостоятелен и заинтересован</w:t>
            </w:r>
          </w:p>
        </w:tc>
        <w:tc>
          <w:tcPr>
            <w:tcW w:w="1418" w:type="dxa"/>
            <w:shd w:val="clear" w:color="auto" w:fill="auto"/>
          </w:tcPr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Явная заинтересованность в результатах, понимание своего вклада и выраженное желание продолжать работу</w:t>
            </w:r>
          </w:p>
        </w:tc>
      </w:tr>
      <w:tr w:rsidR="00637028" w:rsidRPr="00964843" w:rsidTr="00E33F47">
        <w:tc>
          <w:tcPr>
            <w:tcW w:w="2235" w:type="dxa"/>
          </w:tcPr>
          <w:p w:rsidR="00D53148" w:rsidRPr="00964843" w:rsidRDefault="00D53148" w:rsidP="00BE2AE3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Балл предпочтения члена экспертной комиссии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Работа не вызвала никаких эмоций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Есть отдельные элементы, вызывающие оптимизм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Работа производит неплохое общее впечатление</w:t>
            </w:r>
          </w:p>
        </w:tc>
        <w:tc>
          <w:tcPr>
            <w:tcW w:w="1417" w:type="dxa"/>
            <w:shd w:val="clear" w:color="auto" w:fill="auto"/>
          </w:tcPr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Автор представил ряд очень интересных находок</w:t>
            </w:r>
          </w:p>
        </w:tc>
        <w:tc>
          <w:tcPr>
            <w:tcW w:w="1418" w:type="dxa"/>
            <w:shd w:val="clear" w:color="auto" w:fill="auto"/>
          </w:tcPr>
          <w:p w:rsidR="00D53148" w:rsidRPr="00964843" w:rsidRDefault="00D53148" w:rsidP="0063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Работа вызывает бурный эмоциональный подъем</w:t>
            </w:r>
          </w:p>
        </w:tc>
      </w:tr>
    </w:tbl>
    <w:p w:rsidR="00BE2AE3" w:rsidRDefault="00BE2AE3" w:rsidP="0096484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="00B710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окументы</w:t>
      </w:r>
      <w:r w:rsidR="00B710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Положения</w:t>
      </w:r>
      <w:r w:rsidRPr="00573E5F">
        <w:rPr>
          <w:rFonts w:ascii="Times New Roman" w:hAnsi="Times New Roman" w:cs="Times New Roman"/>
          <w:i/>
          <w:sz w:val="24"/>
          <w:szCs w:val="24"/>
        </w:rPr>
        <w:t xml:space="preserve"> о Всероссийском конкурсе исследовательских работ «Тропой открытий В.И.Вернадского».</w:t>
      </w:r>
    </w:p>
    <w:p w:rsidR="00F957CB" w:rsidRDefault="00F957CB" w:rsidP="0096484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10A7" w:rsidRPr="00F957CB" w:rsidRDefault="00B710A7" w:rsidP="00B710A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F957CB">
        <w:rPr>
          <w:b/>
        </w:rPr>
        <w:t>2.3. Критерии оценки выступлений на английском языке.</w:t>
      </w:r>
    </w:p>
    <w:p w:rsidR="00B710A7" w:rsidRDefault="00E33F47" w:rsidP="00B7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 республиканском этапе конференции с</w:t>
      </w:r>
      <w:r w:rsidR="00B710A7" w:rsidRPr="0068164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пециализированная экспертная комиссия по английскому языку оценивает у </w:t>
      </w:r>
      <w:r w:rsidR="00B710A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обу</w:t>
      </w:r>
      <w:r w:rsidR="00B710A7" w:rsidRPr="0068164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ча</w:t>
      </w:r>
      <w:r w:rsidR="00B710A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</w:t>
      </w:r>
      <w:r w:rsidR="00B710A7" w:rsidRPr="0068164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щихся </w:t>
      </w:r>
      <w:r w:rsidR="00B710A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качество представления доклада, коммуникативные способности, лексико-грамматическое и фонетическое оформление выступления, ответы на вопросы</w:t>
      </w:r>
      <w:r w:rsidR="00B710A7" w:rsidRPr="0068164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964843" w:rsidRDefault="00964843" w:rsidP="00B7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Рекомендуемая форма оценивания выступлений на английском языке:</w:t>
      </w:r>
    </w:p>
    <w:tbl>
      <w:tblPr>
        <w:tblpPr w:leftFromText="180" w:rightFromText="180" w:vertAnchor="text" w:horzAnchor="margin" w:tblpY="45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985"/>
        <w:gridCol w:w="2126"/>
        <w:gridCol w:w="2126"/>
        <w:gridCol w:w="1985"/>
      </w:tblGrid>
      <w:tr w:rsidR="00E33F47" w:rsidRPr="00964843" w:rsidTr="00964843">
        <w:trPr>
          <w:cantSplit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F47" w:rsidRPr="00964843" w:rsidRDefault="00E33F47" w:rsidP="00E33F47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964843">
              <w:rPr>
                <w:sz w:val="24"/>
                <w:szCs w:val="24"/>
              </w:rPr>
              <w:t>Проверяемые умения и навыки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47" w:rsidRPr="00964843" w:rsidRDefault="00E33F47" w:rsidP="00E33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E33F47" w:rsidRPr="00964843" w:rsidTr="00964843">
        <w:trPr>
          <w:cantSplit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47" w:rsidRPr="00964843" w:rsidRDefault="00E33F47" w:rsidP="00E33F47">
            <w:pPr>
              <w:pStyle w:val="3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47" w:rsidRPr="00964843" w:rsidRDefault="00E33F47" w:rsidP="00E33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47" w:rsidRPr="00964843" w:rsidRDefault="00E33F47" w:rsidP="00E33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47" w:rsidRPr="00964843" w:rsidRDefault="00E33F47" w:rsidP="00E33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47" w:rsidRPr="00964843" w:rsidRDefault="00E33F47" w:rsidP="00E33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33F47" w:rsidRPr="00964843" w:rsidTr="00964843">
        <w:trPr>
          <w:cantSplit/>
          <w:trHeight w:val="11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47" w:rsidRPr="00964843" w:rsidRDefault="00E33F47" w:rsidP="00E33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1. Качество представления доклада (описание содержания тезиса выступления, исследовательской работы)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47" w:rsidRPr="00964843" w:rsidRDefault="00E33F47" w:rsidP="00E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Выступление эмоциональное, участник полностью владеет информацией, знает содержание работы, обращается к стенду, текст тезиса логичен и отражает все важные аспекты исследования,  стилевое оформление речи соответствует научному выступлению, соблюдены приня</w:t>
            </w:r>
            <w:r w:rsidRPr="00964843">
              <w:rPr>
                <w:rFonts w:ascii="Times New Roman" w:hAnsi="Times New Roman" w:cs="Times New Roman"/>
                <w:sz w:val="24"/>
                <w:szCs w:val="24"/>
              </w:rPr>
              <w:softHyphen/>
              <w:t>тые в языке нормы вежливости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47" w:rsidRPr="00964843" w:rsidRDefault="00E33F47" w:rsidP="00E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Выступление эмоционально, неко</w:t>
            </w:r>
            <w:r w:rsidRPr="00964843">
              <w:rPr>
                <w:rFonts w:ascii="Times New Roman" w:hAnsi="Times New Roman" w:cs="Times New Roman"/>
                <w:sz w:val="24"/>
                <w:szCs w:val="24"/>
              </w:rPr>
              <w:softHyphen/>
              <w:t>то</w:t>
            </w:r>
            <w:r w:rsidRPr="00964843">
              <w:rPr>
                <w:rFonts w:ascii="Times New Roman" w:hAnsi="Times New Roman" w:cs="Times New Roman"/>
                <w:sz w:val="24"/>
                <w:szCs w:val="24"/>
              </w:rPr>
              <w:softHyphen/>
              <w:t>рые аспекты исследования раскрыты не полностью, в тезисе имеются отдельные недостатки при использовании средств логической связи, имеются отдельные нарушения стилевого оформления речи, в основном соблю</w:t>
            </w:r>
            <w:r w:rsidRPr="009648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64843">
              <w:rPr>
                <w:rFonts w:ascii="Times New Roman" w:hAnsi="Times New Roman" w:cs="Times New Roman"/>
                <w:sz w:val="24"/>
                <w:szCs w:val="24"/>
              </w:rPr>
              <w:softHyphen/>
              <w:t>дены принятые в языке нор</w:t>
            </w:r>
            <w:r w:rsidRPr="00964843">
              <w:rPr>
                <w:rFonts w:ascii="Times New Roman" w:hAnsi="Times New Roman" w:cs="Times New Roman"/>
                <w:sz w:val="24"/>
                <w:szCs w:val="24"/>
              </w:rPr>
              <w:softHyphen/>
              <w:t>мы вежливости</w:t>
            </w:r>
          </w:p>
          <w:p w:rsidR="00E33F47" w:rsidRPr="00964843" w:rsidRDefault="00E33F47" w:rsidP="00E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47" w:rsidRPr="00964843" w:rsidRDefault="00E33F47" w:rsidP="00E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Выступление не совсем эмоционально, участник в основном зачитывает тезис выступления, логика в построении высказывания имеется, но содержание отражает не все аспекты исследовательской работы, есть нарушения стилевого оформления речи; часто не соблюдаются при</w:t>
            </w:r>
            <w:r w:rsidRPr="00964843">
              <w:rPr>
                <w:rFonts w:ascii="Times New Roman" w:hAnsi="Times New Roman" w:cs="Times New Roman"/>
                <w:sz w:val="24"/>
                <w:szCs w:val="24"/>
              </w:rPr>
              <w:softHyphen/>
              <w:t>нятые в языке нормы веж</w:t>
            </w:r>
            <w:r w:rsidRPr="00964843">
              <w:rPr>
                <w:rFonts w:ascii="Times New Roman" w:hAnsi="Times New Roman" w:cs="Times New Roman"/>
                <w:sz w:val="24"/>
                <w:szCs w:val="24"/>
              </w:rPr>
              <w:softHyphen/>
              <w:t>ливости.</w:t>
            </w:r>
          </w:p>
          <w:p w:rsidR="00E33F47" w:rsidRPr="00964843" w:rsidRDefault="00E33F47" w:rsidP="00E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47" w:rsidRPr="00964843" w:rsidRDefault="00E33F47" w:rsidP="00E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Выступление не эмоционально, участник зачитывает тезис выступления, содержание выступления не отражает важные аспекты исследования, отсутствует логика в построении высказывания, нарушения стилевого оформления речи встреча</w:t>
            </w:r>
            <w:r w:rsidRPr="00964843">
              <w:rPr>
                <w:rFonts w:ascii="Times New Roman" w:hAnsi="Times New Roman" w:cs="Times New Roman"/>
                <w:sz w:val="24"/>
                <w:szCs w:val="24"/>
              </w:rPr>
              <w:softHyphen/>
              <w:t>ются достаточно часто, в основном не соблюдаются при</w:t>
            </w:r>
            <w:r w:rsidRPr="00964843">
              <w:rPr>
                <w:rFonts w:ascii="Times New Roman" w:hAnsi="Times New Roman" w:cs="Times New Roman"/>
                <w:sz w:val="24"/>
                <w:szCs w:val="24"/>
              </w:rPr>
              <w:softHyphen/>
              <w:t>нятые в языке нормы веж</w:t>
            </w:r>
            <w:r w:rsidRPr="00964843">
              <w:rPr>
                <w:rFonts w:ascii="Times New Roman" w:hAnsi="Times New Roman" w:cs="Times New Roman"/>
                <w:sz w:val="24"/>
                <w:szCs w:val="24"/>
              </w:rPr>
              <w:softHyphen/>
              <w:t>ливости.</w:t>
            </w:r>
          </w:p>
        </w:tc>
      </w:tr>
      <w:tr w:rsidR="00E33F47" w:rsidRPr="00964843" w:rsidTr="00964843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47" w:rsidRPr="00964843" w:rsidRDefault="00E33F47" w:rsidP="00E33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 Лексико-грамматические навыки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47" w:rsidRPr="00964843" w:rsidRDefault="00E33F47" w:rsidP="00E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Выступление грамотное, словарный запас участника соответствует уровню обученности, верно используется терминология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47" w:rsidRPr="00964843" w:rsidRDefault="00E33F47" w:rsidP="00E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Выступление в достаточной степени грамотное, словарный запас соответствует уровню обученности, есть незначительные ошибки в грамматике или в употреблении терминов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47" w:rsidRPr="00964843" w:rsidRDefault="00E33F47" w:rsidP="00E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Есть значительные грамматические ошибки, словарный запас не соответствует уровню обученности, но участник в достаточной мере передает содержание исследовательской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47" w:rsidRPr="00964843" w:rsidRDefault="00E33F47" w:rsidP="00E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Есть значительные грамматические ошибки, словарный запас не соответствует уровню обученности, участник не может передать смысл исследовательской работы</w:t>
            </w:r>
          </w:p>
        </w:tc>
      </w:tr>
      <w:tr w:rsidR="00E33F47" w:rsidRPr="00964843" w:rsidTr="00964843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47" w:rsidRPr="00964843" w:rsidRDefault="00E33F47" w:rsidP="00E33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3.Фонетическое оформление выступления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47" w:rsidRPr="00964843" w:rsidRDefault="00E33F47" w:rsidP="00E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нормам произношения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47" w:rsidRPr="00964843" w:rsidRDefault="00E33F47" w:rsidP="00E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Есть отдельные замечания к произношению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47" w:rsidRPr="00964843" w:rsidRDefault="00E33F47" w:rsidP="00E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В большей степени не соответствует нормам произношения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47" w:rsidRPr="00964843" w:rsidRDefault="00E33F47" w:rsidP="00E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Полностью не соответствует нормам произношения</w:t>
            </w:r>
          </w:p>
        </w:tc>
      </w:tr>
      <w:tr w:rsidR="00E33F47" w:rsidRPr="00964843" w:rsidTr="00964843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47" w:rsidRPr="00964843" w:rsidRDefault="00E33F47" w:rsidP="00E33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4. Понимание запрашиваемой информации  (ответы на вопросы экспертов)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47" w:rsidRPr="00964843" w:rsidRDefault="00E33F47" w:rsidP="00E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В полной мере понимает вопрос, отвечает быстро и грамматически правильно выстраивает ответ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47" w:rsidRPr="00964843" w:rsidRDefault="00E33F47" w:rsidP="00E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Понимает вопрос, но иногда выстраивает грамматически неверное высказывание или дает ответ, не касающийся темы заданного вопроса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47" w:rsidRPr="00964843" w:rsidRDefault="00E33F47" w:rsidP="00E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С трудом понимает вопрос, часто выстраивает грамматически неверные высказывания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47" w:rsidRPr="00964843" w:rsidRDefault="00E33F47" w:rsidP="00E3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43">
              <w:rPr>
                <w:rFonts w:ascii="Times New Roman" w:hAnsi="Times New Roman" w:cs="Times New Roman"/>
                <w:sz w:val="24"/>
                <w:szCs w:val="24"/>
              </w:rPr>
              <w:t>Не понимает вопрос, не дает ответа.</w:t>
            </w:r>
          </w:p>
        </w:tc>
      </w:tr>
    </w:tbl>
    <w:p w:rsidR="00E33F47" w:rsidRDefault="00E33F47" w:rsidP="00964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 xml:space="preserve"> </w:t>
      </w:r>
    </w:p>
    <w:p w:rsidR="00B710A7" w:rsidRPr="00556234" w:rsidRDefault="00E33F47" w:rsidP="009648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79A">
        <w:rPr>
          <w:rFonts w:ascii="Times New Roman" w:hAnsi="Times New Roman" w:cs="Times New Roman"/>
          <w:sz w:val="24"/>
          <w:szCs w:val="24"/>
        </w:rPr>
        <w:t>*</w:t>
      </w:r>
      <w:bookmarkStart w:id="0" w:name="_Toc347334905"/>
      <w:r w:rsidRPr="00C93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4843">
        <w:rPr>
          <w:rFonts w:ascii="Times New Roman" w:hAnsi="Times New Roman" w:cs="Times New Roman"/>
          <w:i/>
          <w:sz w:val="24"/>
          <w:szCs w:val="24"/>
        </w:rPr>
        <w:t xml:space="preserve">Рекомендованная форма экспертизы соответствует методическим материалам </w:t>
      </w:r>
      <w:bookmarkEnd w:id="0"/>
      <w:r w:rsidRPr="00964843">
        <w:rPr>
          <w:rFonts w:ascii="Times New Roman" w:hAnsi="Times New Roman" w:cs="Times New Roman"/>
          <w:i/>
          <w:sz w:val="24"/>
          <w:szCs w:val="24"/>
        </w:rPr>
        <w:t xml:space="preserve">по проверке </w:t>
      </w:r>
      <w:r w:rsidR="00B710A7" w:rsidRPr="00964843">
        <w:rPr>
          <w:rFonts w:ascii="Times New Roman" w:hAnsi="Times New Roman" w:cs="Times New Roman"/>
          <w:i/>
          <w:sz w:val="24"/>
          <w:szCs w:val="24"/>
        </w:rPr>
        <w:t>экзаменационных работ ЕГЭ по английскому языку.</w:t>
      </w:r>
    </w:p>
    <w:p w:rsidR="00BE2AE3" w:rsidRDefault="00BE2AE3" w:rsidP="00DC0E9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2A8A" w:rsidRPr="00F957CB" w:rsidRDefault="00964843" w:rsidP="00DC0E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9B2A8A" w:rsidRPr="00F95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Требования к участию в республиканской научной конференции – конкурсе молодых исследователей имени академика Владимира Петровича Ларионова</w:t>
      </w:r>
    </w:p>
    <w:p w:rsidR="00DC0E90" w:rsidRDefault="009B2A8A" w:rsidP="00DC0E9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E90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Pr="00F95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</w:t>
      </w:r>
      <w:r w:rsidRPr="00DC0E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F95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DC0E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F95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будущее</w:t>
      </w:r>
      <w:r w:rsidRPr="00DC0E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– </w:t>
      </w:r>
      <w:r w:rsidRPr="00F95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Инникигэ</w:t>
      </w:r>
      <w:r w:rsidRPr="00DC0E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F95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хардыы</w:t>
      </w:r>
      <w:r w:rsidRPr="00DC0E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DC0E90"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 w:rsidR="00DC0E90" w:rsidRPr="00DC0E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957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Professor V.P. Larionov </w:t>
      </w:r>
    </w:p>
    <w:p w:rsidR="009B2A8A" w:rsidRPr="00F957CB" w:rsidRDefault="009B2A8A" w:rsidP="00DC0E9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957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«A Step into the Future» </w:t>
      </w:r>
      <w:r w:rsidRPr="00F957CB">
        <w:rPr>
          <w:rFonts w:ascii="Times New Roman" w:hAnsi="Times New Roman" w:cs="Times New Roman"/>
          <w:b/>
          <w:sz w:val="24"/>
          <w:szCs w:val="24"/>
          <w:lang w:val="en-US"/>
        </w:rPr>
        <w:t>Science Fair</w:t>
      </w:r>
      <w:r w:rsidRPr="00F957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»</w:t>
      </w:r>
    </w:p>
    <w:p w:rsidR="00BE2AE3" w:rsidRDefault="00964843" w:rsidP="00DC0E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E2AE3" w:rsidRPr="00BE2A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</w:t>
      </w:r>
      <w:r w:rsidR="00BE2AE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BE2A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</w:t>
      </w:r>
      <w:r w:rsidR="00E519C8" w:rsidRPr="00BE2A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участников</w:t>
      </w:r>
      <w:r w:rsidR="00BE2A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519C8" w:rsidRPr="004E2A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E519C8" w:rsidRPr="004E2AFD" w:rsidRDefault="00BE2AE3" w:rsidP="001D02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519C8"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аботой участника считается научно-исследовательский проект, выполненный одним обучающимся или</w:t>
      </w:r>
      <w:r w:rsidR="00E519C8" w:rsidRPr="004E2A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E519C8" w:rsidRPr="004E2A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группой обучающихся</w:t>
      </w:r>
      <w:r w:rsidR="00E519C8"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Один участник может представить </w:t>
      </w:r>
      <w:r w:rsidR="00E519C8" w:rsidRPr="004E2A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 более одной работы</w:t>
      </w:r>
      <w:r w:rsidR="00E519C8"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независимо от того, индивидуальная она или групповая. </w:t>
      </w:r>
    </w:p>
    <w:p w:rsidR="00E519C8" w:rsidRPr="004E2AFD" w:rsidRDefault="00E519C8" w:rsidP="001D02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Критерии отбора:</w:t>
      </w:r>
      <w:r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новизна и актуальность работы; соответствие содержания проекта теме, поставленной цели и задачам работы; структура работы; корректность методики исследований; соответствие выводов полученным результатам; оформление. Работа должна </w:t>
      </w:r>
      <w:r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быть выполнена в течение </w:t>
      </w:r>
      <w:r w:rsidRPr="004E2A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одного года</w:t>
      </w:r>
      <w:r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предшествующего конференции. Если работа выполнялась более одного года, представляются результаты, полученные в течение </w:t>
      </w:r>
      <w:r w:rsidRPr="004E2A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последнего года</w:t>
      </w:r>
      <w:r w:rsidRPr="004E2A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19C8" w:rsidRPr="004E2AFD" w:rsidRDefault="00E519C8" w:rsidP="001D024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A2775">
        <w:rPr>
          <w:rStyle w:val="a5"/>
          <w:i/>
        </w:rPr>
        <w:t>Перечень необходимых материалов для участия:</w:t>
      </w:r>
      <w:r w:rsidRPr="004E2AFD">
        <w:rPr>
          <w:rStyle w:val="a5"/>
        </w:rPr>
        <w:t xml:space="preserve"> </w:t>
      </w:r>
      <w:r w:rsidRPr="004E2AFD">
        <w:t>1) стенд (</w:t>
      </w:r>
      <w:r w:rsidRPr="004E2AFD">
        <w:rPr>
          <w:lang w:val="en-US"/>
        </w:rPr>
        <w:t>poster</w:t>
      </w:r>
      <w:r w:rsidRPr="004E2AFD">
        <w:t xml:space="preserve">) с изложением работы на русском и английском языке (см. </w:t>
      </w:r>
      <w:r w:rsidRPr="004E2AFD">
        <w:rPr>
          <w:i/>
        </w:rPr>
        <w:t>Правила оформления стенда</w:t>
      </w:r>
      <w:r w:rsidRPr="004E2AFD">
        <w:t xml:space="preserve">); 2) распечатанная работа объемом до 20 страниц на русском языке; 3) распечатанный тезис на русском и английском языках; 4) портативный компьютер с презентацией, созданной в программе </w:t>
      </w:r>
      <w:r w:rsidRPr="004E2AFD">
        <w:rPr>
          <w:lang w:val="en-US"/>
        </w:rPr>
        <w:t>Microsoft</w:t>
      </w:r>
      <w:r w:rsidRPr="004E2AFD">
        <w:t xml:space="preserve"> </w:t>
      </w:r>
      <w:r w:rsidRPr="004E2AFD">
        <w:rPr>
          <w:lang w:val="en-US"/>
        </w:rPr>
        <w:t>Power</w:t>
      </w:r>
      <w:r w:rsidRPr="004E2AFD">
        <w:t xml:space="preserve"> </w:t>
      </w:r>
      <w:r w:rsidRPr="004E2AFD">
        <w:rPr>
          <w:lang w:val="en-US"/>
        </w:rPr>
        <w:t>Point</w:t>
      </w:r>
      <w:r w:rsidRPr="004E2AFD">
        <w:t xml:space="preserve"> (3 минуты), и/или видеороликом в формате </w:t>
      </w:r>
      <w:r w:rsidRPr="004E2AFD">
        <w:rPr>
          <w:lang w:val="en-US"/>
        </w:rPr>
        <w:t>MP</w:t>
      </w:r>
      <w:r w:rsidRPr="004E2AFD">
        <w:t>4 (1 минута), в которых показан ход выполнения работы (если участник использует персональный компьютер, то он должен иметь собственный складной стол); 5) экспериментальные установки, макеты, иллюстративные материалы (при наличии) обязаны соответствовать требованиям пожарной безопасности, не содержать токсичных или легковоспламеняющихся составляющих, а также удовлетворять требованиям этики.</w:t>
      </w:r>
    </w:p>
    <w:p w:rsidR="00E519C8" w:rsidRPr="004E2AFD" w:rsidRDefault="00E519C8" w:rsidP="001D024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4E2AFD">
        <w:rPr>
          <w:rStyle w:val="a6"/>
          <w:b/>
        </w:rPr>
        <w:t>Примерное содержание тезиса на русском и английском языках:</w:t>
      </w:r>
      <w:r w:rsidRPr="004E2AFD">
        <w:rPr>
          <w:rStyle w:val="a6"/>
        </w:rPr>
        <w:t xml:space="preserve"> актуальность, новизна, гипотеза, цель, задачи, методы исследования, описание работы, заключение, список литературы (не менее 6 наименований)</w:t>
      </w:r>
      <w:r w:rsidRPr="004E2AFD">
        <w:t>. Разрешается вставлять формулы, таблицы в текст. Рисунки, графики, диаграммы, карты, схемы и фотографии в тезисах запрещены.</w:t>
      </w:r>
    </w:p>
    <w:p w:rsidR="00BE2AE3" w:rsidRPr="00BE2AE3" w:rsidRDefault="00964843" w:rsidP="001D024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>
        <w:rPr>
          <w:b/>
        </w:rPr>
        <w:t>3</w:t>
      </w:r>
      <w:r w:rsidR="00BE2AE3">
        <w:rPr>
          <w:b/>
        </w:rPr>
        <w:t>.2. Техническое оформление работ участников.</w:t>
      </w:r>
    </w:p>
    <w:p w:rsidR="00BE2AE3" w:rsidRPr="004E2AFD" w:rsidRDefault="00BE2AE3" w:rsidP="00BE2A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4E2AFD">
        <w:rPr>
          <w:rStyle w:val="a6"/>
          <w:b/>
          <w:bCs/>
        </w:rPr>
        <w:t>Сведения об авторе (-ах) на русском и английском языках</w:t>
      </w:r>
      <w:r w:rsidRPr="004E2AFD">
        <w:t>: ФИО автора (полностью), класс, место учебы, ФИО руководителя (полностью), должность, е-mail, контактный телефон руководителя;</w:t>
      </w:r>
    </w:p>
    <w:p w:rsidR="00E519C8" w:rsidRPr="004E2AFD" w:rsidRDefault="00E519C8" w:rsidP="001D024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4E2AFD">
        <w:rPr>
          <w:rStyle w:val="a6"/>
          <w:b/>
          <w:bCs/>
        </w:rPr>
        <w:t xml:space="preserve">Техническое оформление тезиса: </w:t>
      </w:r>
      <w:r w:rsidRPr="004E2AFD">
        <w:t>редактор M</w:t>
      </w:r>
      <w:r w:rsidRPr="004E2AFD">
        <w:rPr>
          <w:lang w:val="en-US"/>
        </w:rPr>
        <w:t>icrosoft</w:t>
      </w:r>
      <w:r w:rsidRPr="004E2AFD">
        <w:t xml:space="preserve"> Word, формат А4, ориентация – книжная, поля – верхнее 2,0 см; нижнее – 3,0 см; левое и правое – 2,5 см; абзацный отступ – 1,25 см; интервал – одинарный; шрифт – Times New Roman, размер шрифта – 12.</w:t>
      </w:r>
    </w:p>
    <w:p w:rsidR="00BE2AE3" w:rsidRDefault="00BE2AE3" w:rsidP="00BE2A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4E2AFD">
        <w:rPr>
          <w:rStyle w:val="a6"/>
          <w:b/>
          <w:bCs/>
        </w:rPr>
        <w:t>Объем тезиса</w:t>
      </w:r>
      <w:r w:rsidRPr="004E2AFD">
        <w:t>: 3 страницы (включая список литературы).</w:t>
      </w:r>
    </w:p>
    <w:p w:rsidR="00E519C8" w:rsidRPr="004E2AFD" w:rsidRDefault="00E519C8" w:rsidP="001D024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4E2AFD">
        <w:rPr>
          <w:rStyle w:val="a6"/>
          <w:b/>
          <w:bCs/>
        </w:rPr>
        <w:t xml:space="preserve">Техническое оформление исследовательской работы: </w:t>
      </w:r>
      <w:r w:rsidRPr="00373A09">
        <w:rPr>
          <w:rStyle w:val="a6"/>
          <w:bCs/>
          <w:i w:val="0"/>
        </w:rPr>
        <w:t>в</w:t>
      </w:r>
      <w:r w:rsidRPr="004E2AFD">
        <w:t xml:space="preserve">се страницы скрепляются, текст должен быть распечатан только с одной стороны листа, объем работы до 20 страниц, ориентация – книжная, поля – верхнее 2,0 см; нижнее – 3,0 см; левое и правое – 2,5 см; абзацный отступ – 1,25 см; интервал – полуторный; Times New Roman. Номера страниц  – справа, внизу страницы (титульный лист не нумеруется). Титульный лист, содержание, сноски, цитаты, библиография и другие структурные элементы работы оформляются в соответствии с требованиями </w:t>
      </w:r>
      <w:r w:rsidRPr="004E2AFD">
        <w:rPr>
          <w:shd w:val="clear" w:color="auto" w:fill="FFFFFF"/>
        </w:rPr>
        <w:t>ГОСТ 7.32-2001</w:t>
      </w:r>
      <w:r w:rsidRPr="004E2AFD">
        <w:t>. Список литературы должен включать не менее 6 наименований.</w:t>
      </w:r>
    </w:p>
    <w:p w:rsidR="00F957CB" w:rsidRDefault="00F957CB" w:rsidP="001D024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i/>
        </w:rPr>
      </w:pPr>
    </w:p>
    <w:p w:rsidR="00F957CB" w:rsidRDefault="00F957CB" w:rsidP="001D024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i/>
        </w:rPr>
      </w:pPr>
    </w:p>
    <w:p w:rsidR="00E519C8" w:rsidRPr="00BA2775" w:rsidRDefault="00E519C8" w:rsidP="001D024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i/>
        </w:rPr>
      </w:pPr>
      <w:r w:rsidRPr="00BA2775">
        <w:rPr>
          <w:rStyle w:val="a5"/>
          <w:i/>
        </w:rPr>
        <w:lastRenderedPageBreak/>
        <w:t>Правила оформления стенда.</w:t>
      </w:r>
    </w:p>
    <w:p w:rsidR="00E519C8" w:rsidRPr="004E2AFD" w:rsidRDefault="002544F4" w:rsidP="001D024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5"/>
          <w:i/>
        </w:rPr>
      </w:pPr>
      <w:r w:rsidRPr="002544F4">
        <w:rPr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27.75pt;margin-top:63.05pt;width:87.05pt;height:50.65pt;z-index:251668480;mso-width-relative:margin;mso-height-relative:margin">
            <v:textbox style="mso-next-textbox:#_x0000_s1034">
              <w:txbxContent>
                <w:p w:rsidR="00E519C8" w:rsidRPr="00BA2775" w:rsidRDefault="00E519C8" w:rsidP="00E519C8">
                  <w:pPr>
                    <w:jc w:val="center"/>
                    <w:rPr>
                      <w:b/>
                      <w:sz w:val="20"/>
                    </w:rPr>
                  </w:pPr>
                  <w:r w:rsidRPr="00BA2775">
                    <w:rPr>
                      <w:b/>
                      <w:sz w:val="20"/>
                    </w:rPr>
                    <w:t>Лист ватмана 2</w:t>
                  </w:r>
                </w:p>
              </w:txbxContent>
            </v:textbox>
          </v:shape>
        </w:pict>
      </w:r>
      <w:r w:rsidRPr="002544F4">
        <w:rPr>
          <w:i/>
          <w:noProof/>
          <w:lang w:eastAsia="en-US"/>
        </w:rPr>
        <w:pict>
          <v:shape id="_x0000_s1033" type="#_x0000_t202" style="position:absolute;left:0;text-align:left;margin-left:227.75pt;margin-top:7.55pt;width:87.05pt;height:55.5pt;z-index:251667456;mso-width-relative:margin;mso-height-relative:margin">
            <v:textbox style="mso-next-textbox:#_x0000_s1033">
              <w:txbxContent>
                <w:p w:rsidR="00BA2775" w:rsidRDefault="00BA2775" w:rsidP="00E519C8">
                  <w:pPr>
                    <w:jc w:val="center"/>
                    <w:rPr>
                      <w:b/>
                      <w:sz w:val="20"/>
                    </w:rPr>
                  </w:pPr>
                </w:p>
                <w:p w:rsidR="00E519C8" w:rsidRPr="00BA2775" w:rsidRDefault="00E519C8" w:rsidP="00E519C8">
                  <w:pPr>
                    <w:jc w:val="center"/>
                    <w:rPr>
                      <w:b/>
                      <w:sz w:val="20"/>
                    </w:rPr>
                  </w:pPr>
                  <w:r w:rsidRPr="00BA2775">
                    <w:rPr>
                      <w:b/>
                      <w:sz w:val="20"/>
                    </w:rPr>
                    <w:t>Лист ватмана 1</w:t>
                  </w:r>
                </w:p>
              </w:txbxContent>
            </v:textbox>
          </v:shape>
        </w:pict>
      </w:r>
      <w:r w:rsidRPr="002544F4">
        <w:rPr>
          <w:rStyle w:val="a5"/>
          <w:lang w:eastAsia="en-US"/>
        </w:rPr>
        <w:pict>
          <v:shape id="_x0000_s1028" type="#_x0000_t202" style="position:absolute;left:0;text-align:left;margin-left:154.5pt;margin-top:39.25pt;width:47.6pt;height:33.4pt;z-index:251662336;mso-height-percent:200;mso-height-percent:200;mso-width-relative:margin;mso-height-relative:margin" strokecolor="white [3212]">
            <v:textbox style="mso-next-textbox:#_x0000_s1028;mso-fit-shape-to-text:t">
              <w:txbxContent>
                <w:p w:rsidR="00E519C8" w:rsidRPr="00526B7C" w:rsidRDefault="00E519C8" w:rsidP="00E519C8">
                  <w:pPr>
                    <w:rPr>
                      <w:b/>
                      <w:i/>
                    </w:rPr>
                  </w:pPr>
                  <w:r w:rsidRPr="00526B7C">
                    <w:rPr>
                      <w:b/>
                      <w:i/>
                    </w:rPr>
                    <w:t>120 см</w:t>
                  </w:r>
                </w:p>
              </w:txbxContent>
            </v:textbox>
          </v:shape>
        </w:pict>
      </w:r>
      <w:r w:rsidRPr="002544F4">
        <w:rPr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59.95pt;margin-top:10.9pt;width:0;height:97.15pt;z-index:251663360" o:connectortype="straight">
            <v:stroke startarrow="block" endarrow="block"/>
          </v:shape>
        </w:pict>
      </w:r>
      <w:r>
        <w:rPr>
          <w:b/>
          <w:bCs/>
          <w:i/>
          <w:noProof/>
        </w:rPr>
        <w:pict>
          <v:shape id="_x0000_s1030" type="#_x0000_t202" style="position:absolute;left:0;text-align:left;margin-left:90.9pt;margin-top:113.7pt;width:45.4pt;height:17.65pt;z-index:251664384;mso-width-relative:margin;mso-height-relative:margin" strokecolor="white [3212]">
            <v:textbox style="mso-next-textbox:#_x0000_s1030">
              <w:txbxContent>
                <w:p w:rsidR="00E519C8" w:rsidRPr="00526B7C" w:rsidRDefault="00E519C8" w:rsidP="00E519C8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86</w:t>
                  </w:r>
                  <w:r w:rsidRPr="00526B7C">
                    <w:rPr>
                      <w:b/>
                      <w:i/>
                    </w:rPr>
                    <w:t xml:space="preserve"> см</w:t>
                  </w:r>
                </w:p>
              </w:txbxContent>
            </v:textbox>
          </v:shape>
        </w:pict>
      </w:r>
      <w:r w:rsidRPr="002544F4">
        <w:rPr>
          <w:i/>
          <w:noProof/>
        </w:rPr>
        <w:pict>
          <v:shape id="_x0000_s1031" type="#_x0000_t32" style="position:absolute;left:0;text-align:left;margin-left:64.1pt;margin-top:120.05pt;width:92.45pt;height:0;z-index:251665408" o:connectortype="straight">
            <v:stroke startarrow="block" endarrow="block"/>
          </v:shape>
        </w:pict>
      </w:r>
      <w:r w:rsidRPr="002544F4">
        <w:rPr>
          <w:i/>
          <w:noProof/>
          <w:lang w:eastAsia="en-US"/>
        </w:rPr>
        <w:pict>
          <v:shape id="_x0000_s1032" type="#_x0000_t202" style="position:absolute;left:0;text-align:left;margin-left:64.1pt;margin-top:7.55pt;width:92.45pt;height:108.4pt;z-index:251666432;mso-width-relative:margin;mso-height-relative:margin">
            <v:textbox style="mso-next-textbox:#_x0000_s1032">
              <w:txbxContent>
                <w:p w:rsidR="00E519C8" w:rsidRDefault="00E519C8" w:rsidP="00E519C8"/>
                <w:p w:rsidR="00F957CB" w:rsidRDefault="00E519C8" w:rsidP="00BA2775">
                  <w:pPr>
                    <w:jc w:val="center"/>
                    <w:rPr>
                      <w:b/>
                    </w:rPr>
                  </w:pPr>
                  <w:r w:rsidRPr="00526B7C">
                    <w:rPr>
                      <w:b/>
                    </w:rPr>
                    <w:t xml:space="preserve">Формат – </w:t>
                  </w:r>
                </w:p>
                <w:p w:rsidR="00E519C8" w:rsidRPr="00526B7C" w:rsidRDefault="00E519C8" w:rsidP="00BA2775">
                  <w:pPr>
                    <w:jc w:val="center"/>
                    <w:rPr>
                      <w:b/>
                    </w:rPr>
                  </w:pPr>
                  <w:r w:rsidRPr="00526B7C">
                    <w:rPr>
                      <w:b/>
                    </w:rPr>
                    <w:t>лист А0</w:t>
                  </w:r>
                </w:p>
              </w:txbxContent>
            </v:textbox>
          </v:shape>
        </w:pict>
      </w:r>
      <w:r w:rsidRPr="002544F4">
        <w:rPr>
          <w:i/>
          <w:noProof/>
        </w:rPr>
        <w:pict>
          <v:shape id="Text Box 5" o:spid="_x0000_s1027" type="#_x0000_t202" style="position:absolute;left:0;text-align:left;margin-left:208.1pt;margin-top:7.55pt;width:23.4pt;height:23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" strokecolor="white [3212]">
            <v:textbox style="mso-next-textbox:#Text Box 5">
              <w:txbxContent>
                <w:p w:rsidR="00E519C8" w:rsidRPr="00A742CD" w:rsidRDefault="00E519C8" w:rsidP="00E519C8">
                  <w:pPr>
                    <w:rPr>
                      <w:sz w:val="18"/>
                    </w:rPr>
                  </w:pPr>
                  <w:r w:rsidRPr="00A742CD">
                    <w:rPr>
                      <w:sz w:val="18"/>
                    </w:rPr>
                    <w:t>Б)</w:t>
                  </w:r>
                </w:p>
              </w:txbxContent>
            </v:textbox>
          </v:shape>
        </w:pict>
      </w:r>
      <w:r w:rsidRPr="002544F4">
        <w:rPr>
          <w:i/>
          <w:noProof/>
        </w:rPr>
        <w:pict>
          <v:shape id="Text Box 4" o:spid="_x0000_s1026" type="#_x0000_t202" style="position:absolute;left:0;text-align:left;margin-left:45.55pt;margin-top:9.4pt;width:25.3pt;height:23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" strokecolor="white [3212]">
            <v:textbox style="mso-next-textbox:#Text Box 4">
              <w:txbxContent>
                <w:p w:rsidR="00E519C8" w:rsidRPr="00A742CD" w:rsidRDefault="00E519C8" w:rsidP="00E519C8">
                  <w:pPr>
                    <w:rPr>
                      <w:sz w:val="18"/>
                    </w:rPr>
                  </w:pPr>
                  <w:r w:rsidRPr="00A742CD">
                    <w:rPr>
                      <w:sz w:val="18"/>
                    </w:rPr>
                    <w:t>А)</w:t>
                  </w:r>
                </w:p>
              </w:txbxContent>
            </v:textbox>
          </v:shape>
        </w:pict>
      </w:r>
      <w:r w:rsidR="00E519C8" w:rsidRPr="004E2AFD">
        <w:rPr>
          <w:rStyle w:val="a5"/>
        </w:rPr>
        <w:t xml:space="preserve">                                              </w:t>
      </w:r>
      <w:r w:rsidR="00BA2775">
        <w:rPr>
          <w:rStyle w:val="a5"/>
        </w:rPr>
        <w:t xml:space="preserve">     </w:t>
      </w:r>
      <w:r w:rsidR="00E519C8" w:rsidRPr="004E2AFD">
        <w:rPr>
          <w:rStyle w:val="a5"/>
        </w:rPr>
        <w:t xml:space="preserve">                                     </w:t>
      </w:r>
      <w:r w:rsidR="00286487" w:rsidRPr="004E2AFD">
        <w:rPr>
          <w:rStyle w:val="a5"/>
        </w:rPr>
        <w:t xml:space="preserve"> </w:t>
      </w:r>
      <w:r w:rsidR="00286487" w:rsidRPr="004E2AFD">
        <w:rPr>
          <w:rStyle w:val="a5"/>
          <w:noProof/>
        </w:rPr>
        <w:drawing>
          <wp:inline distT="0" distB="0" distL="0" distR="0">
            <wp:extent cx="1104900" cy="1387973"/>
            <wp:effectExtent l="19050" t="0" r="0" b="0"/>
            <wp:docPr id="2" name="Рисунок 5" descr="C:\Users\User\AppData\Local\Microsoft\Windows\Temporary Internet Files\Content.Word\Шаг в будущее Science fair презент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Шаг в будущее Science fair презентация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533" cy="139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DDB" w:rsidRDefault="00E519C8" w:rsidP="001D024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</w:rPr>
      </w:pPr>
      <w:r w:rsidRPr="004E2AFD">
        <w:rPr>
          <w:rStyle w:val="a5"/>
        </w:rPr>
        <w:t xml:space="preserve">                                     </w:t>
      </w:r>
      <w:r w:rsidR="00BA2775">
        <w:rPr>
          <w:rStyle w:val="a5"/>
        </w:rPr>
        <w:t xml:space="preserve">       </w:t>
      </w:r>
    </w:p>
    <w:p w:rsidR="00E519C8" w:rsidRPr="00BA2775" w:rsidRDefault="006D5DDB" w:rsidP="006D5DD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5"/>
          <w:b w:val="0"/>
          <w:i/>
        </w:rPr>
      </w:pPr>
      <w:r>
        <w:rPr>
          <w:rStyle w:val="a5"/>
          <w:i/>
        </w:rPr>
        <w:t xml:space="preserve">              </w:t>
      </w:r>
      <w:r w:rsidR="00E519C8" w:rsidRPr="00BA2775">
        <w:rPr>
          <w:rStyle w:val="a5"/>
          <w:i/>
        </w:rPr>
        <w:t xml:space="preserve">Виды стенда на выбор                          </w:t>
      </w:r>
      <w:r>
        <w:rPr>
          <w:rStyle w:val="a5"/>
          <w:i/>
        </w:rPr>
        <w:t xml:space="preserve">          </w:t>
      </w:r>
      <w:r w:rsidR="00E519C8" w:rsidRPr="00BA2775">
        <w:rPr>
          <w:rStyle w:val="a5"/>
          <w:i/>
        </w:rPr>
        <w:t xml:space="preserve"> Пример стенда</w:t>
      </w:r>
    </w:p>
    <w:p w:rsidR="00E519C8" w:rsidRPr="004E2AFD" w:rsidRDefault="00E519C8" w:rsidP="00BA277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A2775">
        <w:rPr>
          <w:rStyle w:val="a5"/>
          <w:i/>
        </w:rPr>
        <w:t>Организация стенда:</w:t>
      </w:r>
      <w:r w:rsidRPr="004E2AFD">
        <w:rPr>
          <w:rStyle w:val="a5"/>
        </w:rPr>
        <w:t xml:space="preserve"> </w:t>
      </w:r>
      <w:r w:rsidRPr="00BA2775">
        <w:rPr>
          <w:rStyle w:val="a5"/>
          <w:b w:val="0"/>
        </w:rPr>
        <w:t>название работы,</w:t>
      </w:r>
      <w:r w:rsidRPr="004E2AFD">
        <w:rPr>
          <w:rStyle w:val="a5"/>
        </w:rPr>
        <w:t xml:space="preserve"> </w:t>
      </w:r>
      <w:r w:rsidRPr="004E2AFD">
        <w:t>новизна и актуальность, цель, задачи, методы исследования, полученные данные, результаты исследования с привлечением наглядного материала. Стенд оформляется с одной стороны на русском, с другой стороны на английском языках.</w:t>
      </w:r>
    </w:p>
    <w:p w:rsidR="00E519C8" w:rsidRPr="009B2A8A" w:rsidRDefault="00E519C8" w:rsidP="009B2A8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A2775">
        <w:rPr>
          <w:rStyle w:val="a5"/>
          <w:i/>
        </w:rPr>
        <w:t>Авторы.</w:t>
      </w:r>
      <w:r w:rsidRPr="004E2AFD">
        <w:rPr>
          <w:rStyle w:val="apple-converted-space"/>
        </w:rPr>
        <w:t> </w:t>
      </w:r>
      <w:r w:rsidRPr="004E2AFD">
        <w:t>Под названием работы</w:t>
      </w:r>
      <w:r w:rsidRPr="004E2AFD">
        <w:rPr>
          <w:rStyle w:val="apple-converted-space"/>
        </w:rPr>
        <w:t> </w:t>
      </w:r>
      <w:r w:rsidRPr="00BA2775">
        <w:rPr>
          <w:rStyle w:val="a5"/>
          <w:b w:val="0"/>
        </w:rPr>
        <w:t>могут</w:t>
      </w:r>
      <w:r w:rsidRPr="00BA2775">
        <w:rPr>
          <w:rStyle w:val="apple-converted-space"/>
          <w:b/>
        </w:rPr>
        <w:t> </w:t>
      </w:r>
      <w:r w:rsidRPr="004E2AFD">
        <w:t>находиться фамилии и имена авторов (участников). Для групповых работ первым указывается лидер группы. Названия учебного заведения, класса, организации, в которой выполнена работа, имя и звания научного руководителя</w:t>
      </w:r>
      <w:r w:rsidRPr="004E2AFD">
        <w:rPr>
          <w:rStyle w:val="apple-converted-space"/>
        </w:rPr>
        <w:t> </w:t>
      </w:r>
      <w:r w:rsidRPr="00BA2775">
        <w:rPr>
          <w:rStyle w:val="a5"/>
          <w:b w:val="0"/>
        </w:rPr>
        <w:t>не должны</w:t>
      </w:r>
      <w:r w:rsidRPr="004E2AFD">
        <w:rPr>
          <w:rStyle w:val="apple-converted-space"/>
        </w:rPr>
        <w:t> </w:t>
      </w:r>
      <w:r w:rsidRPr="004E2AFD">
        <w:t xml:space="preserve">присутствовать </w:t>
      </w:r>
      <w:r w:rsidRPr="009B2A8A">
        <w:t>на стенде, а прописываются в тезисах и на титульном листе исследовательских работ.</w:t>
      </w:r>
    </w:p>
    <w:p w:rsidR="00E519C8" w:rsidRDefault="00E519C8" w:rsidP="009B2A8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B2A8A">
        <w:t xml:space="preserve">Рекомендуемый </w:t>
      </w:r>
      <w:r w:rsidRPr="009B2A8A">
        <w:rPr>
          <w:b/>
          <w:i/>
        </w:rPr>
        <w:t>регламент выступления – 3 минуты</w:t>
      </w:r>
      <w:r w:rsidRPr="009B2A8A">
        <w:t>.</w:t>
      </w:r>
    </w:p>
    <w:p w:rsidR="00964843" w:rsidRDefault="00964843" w:rsidP="009B2A8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B2A8A" w:rsidRPr="00F957CB" w:rsidRDefault="00964843" w:rsidP="009B2A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95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9B2A8A" w:rsidRPr="00F95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Требования к оформлению </w:t>
      </w:r>
      <w:r w:rsidR="009B2A8A" w:rsidRPr="00F957CB">
        <w:rPr>
          <w:rStyle w:val="a5"/>
          <w:rFonts w:ascii="Times New Roman" w:hAnsi="Times New Roman" w:cs="Times New Roman"/>
          <w:sz w:val="24"/>
          <w:szCs w:val="24"/>
        </w:rPr>
        <w:t>статей, публикуемых в научном журнале</w:t>
      </w:r>
    </w:p>
    <w:p w:rsidR="009B2A8A" w:rsidRPr="00F957CB" w:rsidRDefault="009B2A8A" w:rsidP="009B2A8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5"/>
        </w:rPr>
      </w:pPr>
      <w:r w:rsidRPr="00F957CB">
        <w:rPr>
          <w:rStyle w:val="a5"/>
        </w:rPr>
        <w:t>«Вестник Малой академии наук Республики Саха (Якутия)»:</w:t>
      </w:r>
    </w:p>
    <w:p w:rsidR="00373A09" w:rsidRPr="00373A09" w:rsidRDefault="00964843" w:rsidP="00332A1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4</w:t>
      </w:r>
      <w:r w:rsidR="00373A09" w:rsidRPr="00373A09">
        <w:rPr>
          <w:b/>
          <w:bCs/>
          <w:color w:val="222222"/>
          <w:shd w:val="clear" w:color="auto" w:fill="FFFFFF"/>
        </w:rPr>
        <w:t>.</w:t>
      </w:r>
      <w:r w:rsidR="009B2A8A" w:rsidRPr="00373A09">
        <w:rPr>
          <w:b/>
          <w:bCs/>
          <w:color w:val="222222"/>
          <w:shd w:val="clear" w:color="auto" w:fill="FFFFFF"/>
        </w:rPr>
        <w:t>1</w:t>
      </w:r>
      <w:r w:rsidR="00373A09" w:rsidRPr="00373A09">
        <w:rPr>
          <w:b/>
          <w:bCs/>
          <w:color w:val="222222"/>
          <w:shd w:val="clear" w:color="auto" w:fill="FFFFFF"/>
        </w:rPr>
        <w:t>.</w:t>
      </w:r>
      <w:r w:rsidR="009B2A8A" w:rsidRPr="00373A09">
        <w:rPr>
          <w:b/>
          <w:bCs/>
          <w:color w:val="222222"/>
          <w:shd w:val="clear" w:color="auto" w:fill="FFFFFF"/>
        </w:rPr>
        <w:t xml:space="preserve"> </w:t>
      </w:r>
      <w:r w:rsidR="00373A09">
        <w:rPr>
          <w:b/>
          <w:bCs/>
          <w:color w:val="222222"/>
          <w:shd w:val="clear" w:color="auto" w:fill="FFFFFF"/>
        </w:rPr>
        <w:t>Структура статьи.</w:t>
      </w:r>
    </w:p>
    <w:p w:rsidR="00332A13" w:rsidRPr="009B2A8A" w:rsidRDefault="00373A09" w:rsidP="00332A1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rStyle w:val="a6"/>
          <w:b/>
        </w:rPr>
        <w:t>Сведения об авторе</w:t>
      </w:r>
      <w:r w:rsidR="00332A13" w:rsidRPr="00BA2775">
        <w:rPr>
          <w:rStyle w:val="a6"/>
          <w:b/>
        </w:rPr>
        <w:t>(-ах)</w:t>
      </w:r>
      <w:r w:rsidR="00332A13" w:rsidRPr="00BA2775">
        <w:rPr>
          <w:b/>
        </w:rPr>
        <w:t>:</w:t>
      </w:r>
      <w:r w:rsidR="00332A13">
        <w:t xml:space="preserve"> </w:t>
      </w:r>
      <w:r w:rsidR="00332A13" w:rsidRPr="009B2A8A">
        <w:t xml:space="preserve">ФИО автора (полностью), класс, место учебы. ФИО руководителя (полностью), должность, е-mail, </w:t>
      </w:r>
      <w:r w:rsidR="00332A13">
        <w:t>контактный телефон руководителя.</w:t>
      </w:r>
    </w:p>
    <w:p w:rsidR="009B2A8A" w:rsidRPr="009B2A8A" w:rsidRDefault="009B2A8A" w:rsidP="009B2A8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B2A8A">
        <w:rPr>
          <w:bCs/>
          <w:color w:val="222222"/>
          <w:shd w:val="clear" w:color="auto" w:fill="FFFFFF"/>
        </w:rPr>
        <w:t xml:space="preserve">Перед оформлением статьи </w:t>
      </w:r>
      <w:r>
        <w:rPr>
          <w:bCs/>
          <w:color w:val="222222"/>
          <w:shd w:val="clear" w:color="auto" w:fill="FFFFFF"/>
        </w:rPr>
        <w:t>необходимо найти и написать по правому краю страницы  классификационный номер у</w:t>
      </w:r>
      <w:r w:rsidRPr="009B2A8A">
        <w:rPr>
          <w:bCs/>
          <w:color w:val="222222"/>
          <w:shd w:val="clear" w:color="auto" w:fill="FFFFFF"/>
        </w:rPr>
        <w:t>ниверсальн</w:t>
      </w:r>
      <w:r>
        <w:rPr>
          <w:bCs/>
          <w:color w:val="222222"/>
          <w:shd w:val="clear" w:color="auto" w:fill="FFFFFF"/>
        </w:rPr>
        <w:t>ой</w:t>
      </w:r>
      <w:r w:rsidRPr="009B2A8A">
        <w:rPr>
          <w:bCs/>
          <w:color w:val="222222"/>
          <w:shd w:val="clear" w:color="auto" w:fill="FFFFFF"/>
        </w:rPr>
        <w:t xml:space="preserve"> десятичн</w:t>
      </w:r>
      <w:r>
        <w:rPr>
          <w:bCs/>
          <w:color w:val="222222"/>
          <w:shd w:val="clear" w:color="auto" w:fill="FFFFFF"/>
        </w:rPr>
        <w:t>ой</w:t>
      </w:r>
      <w:r w:rsidRPr="009B2A8A">
        <w:rPr>
          <w:bCs/>
          <w:color w:val="222222"/>
          <w:shd w:val="clear" w:color="auto" w:fill="FFFFFF"/>
        </w:rPr>
        <w:t xml:space="preserve"> классификаци</w:t>
      </w:r>
      <w:r>
        <w:rPr>
          <w:bCs/>
          <w:color w:val="222222"/>
          <w:shd w:val="clear" w:color="auto" w:fill="FFFFFF"/>
        </w:rPr>
        <w:t xml:space="preserve">и </w:t>
      </w:r>
      <w:r w:rsidRPr="009B2A8A">
        <w:rPr>
          <w:color w:val="222222"/>
          <w:shd w:val="clear" w:color="auto" w:fill="FFFFFF"/>
        </w:rPr>
        <w:t>(</w:t>
      </w:r>
      <w:r w:rsidRPr="009B2A8A">
        <w:rPr>
          <w:bCs/>
          <w:color w:val="222222"/>
          <w:shd w:val="clear" w:color="auto" w:fill="FFFFFF"/>
        </w:rPr>
        <w:t>УДК</w:t>
      </w:r>
      <w:r w:rsidRPr="009B2A8A">
        <w:rPr>
          <w:color w:val="222222"/>
          <w:shd w:val="clear" w:color="auto" w:fill="FFFFFF"/>
        </w:rPr>
        <w:t>)</w:t>
      </w:r>
      <w:r>
        <w:rPr>
          <w:color w:val="222222"/>
          <w:shd w:val="clear" w:color="auto" w:fill="FFFFFF"/>
        </w:rPr>
        <w:t>.</w:t>
      </w:r>
      <w:r w:rsidRPr="00BA2775">
        <w:rPr>
          <w:b/>
          <w:color w:val="222222"/>
          <w:shd w:val="clear" w:color="auto" w:fill="FFFFFF"/>
        </w:rPr>
        <w:t xml:space="preserve"> УДК</w:t>
      </w:r>
      <w:r w:rsidRPr="009B2A8A">
        <w:rPr>
          <w:color w:val="222222"/>
          <w:shd w:val="clear" w:color="auto" w:fill="FFFFFF"/>
        </w:rPr>
        <w:t xml:space="preserve"> – </w:t>
      </w:r>
      <w:r>
        <w:rPr>
          <w:color w:val="222222"/>
          <w:shd w:val="clear" w:color="auto" w:fill="FFFFFF"/>
        </w:rPr>
        <w:t xml:space="preserve">это </w:t>
      </w:r>
      <w:r w:rsidRPr="009B2A8A">
        <w:rPr>
          <w:color w:val="222222"/>
          <w:shd w:val="clear" w:color="auto" w:fill="FFFFFF"/>
        </w:rPr>
        <w:t>система классификации информации, которая широко используется во всем мире для систематизации произведений науки, литературы и искусства, периодической печати, различных видов документов и организации картотек</w:t>
      </w:r>
      <w:r>
        <w:rPr>
          <w:color w:val="222222"/>
          <w:shd w:val="clear" w:color="auto" w:fill="FFFFFF"/>
        </w:rPr>
        <w:t xml:space="preserve"> </w:t>
      </w:r>
      <w:r w:rsidRPr="009B2A8A">
        <w:t>(см., например,</w:t>
      </w:r>
      <w:r>
        <w:t xml:space="preserve"> http://teacode.com/online/udc/</w:t>
      </w:r>
      <w:r w:rsidRPr="009B2A8A">
        <w:t>)</w:t>
      </w:r>
      <w:r>
        <w:t>.</w:t>
      </w:r>
    </w:p>
    <w:p w:rsidR="009B2A8A" w:rsidRPr="009B2A8A" w:rsidRDefault="009B2A8A" w:rsidP="009B2A8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A2775">
        <w:rPr>
          <w:rStyle w:val="a6"/>
          <w:b/>
        </w:rPr>
        <w:t>Аннотация</w:t>
      </w:r>
      <w:r w:rsidRPr="00BA2775">
        <w:rPr>
          <w:b/>
        </w:rPr>
        <w:t> </w:t>
      </w:r>
      <w:r w:rsidRPr="009B2A8A">
        <w:t>должна включать характеристику основной темы, проблемы научной статьи, цели работы и ее результаты. Объем аннотации не менее 5 предложений.</w:t>
      </w:r>
    </w:p>
    <w:p w:rsidR="009B2A8A" w:rsidRPr="009B2A8A" w:rsidRDefault="009B2A8A" w:rsidP="009B2A8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A2775">
        <w:rPr>
          <w:rStyle w:val="a6"/>
          <w:b/>
        </w:rPr>
        <w:lastRenderedPageBreak/>
        <w:t>Ключевые слова</w:t>
      </w:r>
      <w:r w:rsidRPr="00BA2775">
        <w:rPr>
          <w:b/>
        </w:rPr>
        <w:t>:</w:t>
      </w:r>
      <w:r w:rsidRPr="009B2A8A">
        <w:t xml:space="preserve"> не менее 5 слов/словосочетаний, они должны быть лаконичными, отражать содержание и специфику статьи.</w:t>
      </w:r>
    </w:p>
    <w:p w:rsidR="009B2A8A" w:rsidRPr="009B2A8A" w:rsidRDefault="009B2A8A" w:rsidP="009B2A8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A2775">
        <w:rPr>
          <w:rStyle w:val="a6"/>
          <w:b/>
        </w:rPr>
        <w:t>Структура статьи</w:t>
      </w:r>
      <w:r w:rsidRPr="00BA2775">
        <w:rPr>
          <w:b/>
        </w:rPr>
        <w:t>:</w:t>
      </w:r>
    </w:p>
    <w:p w:rsidR="009B2A8A" w:rsidRPr="009B2A8A" w:rsidRDefault="009B2A8A" w:rsidP="009B2A8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A2775">
        <w:rPr>
          <w:rStyle w:val="a6"/>
          <w:b/>
        </w:rPr>
        <w:t>Введение</w:t>
      </w:r>
      <w:r w:rsidRPr="00BA2775">
        <w:rPr>
          <w:b/>
        </w:rPr>
        <w:t> </w:t>
      </w:r>
      <w:r w:rsidR="00332A13">
        <w:t>‒</w:t>
      </w:r>
      <w:r w:rsidRPr="009B2A8A">
        <w:t xml:space="preserve"> постановка рассматриваемого вопроса, обязательна четкая постановка цели работы.</w:t>
      </w:r>
    </w:p>
    <w:p w:rsidR="009B2A8A" w:rsidRPr="009B2A8A" w:rsidRDefault="009B2A8A" w:rsidP="009B2A8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A2775">
        <w:rPr>
          <w:rStyle w:val="a6"/>
          <w:b/>
        </w:rPr>
        <w:t>Основная часть</w:t>
      </w:r>
      <w:r w:rsidR="00332A13" w:rsidRPr="00BA2775">
        <w:rPr>
          <w:rStyle w:val="a6"/>
          <w:b/>
        </w:rPr>
        <w:t>,</w:t>
      </w:r>
      <w:r w:rsidRPr="009B2A8A">
        <w:t> исходя из содержания</w:t>
      </w:r>
      <w:r w:rsidR="00332A13">
        <w:t xml:space="preserve"> работы,</w:t>
      </w:r>
      <w:r w:rsidRPr="009B2A8A">
        <w:t xml:space="preserve"> должна </w:t>
      </w:r>
      <w:r w:rsidR="00332A13">
        <w:t>состоять из</w:t>
      </w:r>
      <w:r w:rsidRPr="009B2A8A">
        <w:t xml:space="preserve"> раздел</w:t>
      </w:r>
      <w:r w:rsidR="00332A13">
        <w:t>ов</w:t>
      </w:r>
      <w:r w:rsidRPr="009B2A8A">
        <w:t xml:space="preserve">. Разделы должны иметь содержательные названия. </w:t>
      </w:r>
    </w:p>
    <w:p w:rsidR="009B2A8A" w:rsidRPr="009B2A8A" w:rsidRDefault="009B2A8A" w:rsidP="009B2A8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A2775">
        <w:rPr>
          <w:rStyle w:val="a6"/>
          <w:b/>
        </w:rPr>
        <w:t>Заключение </w:t>
      </w:r>
      <w:r w:rsidRPr="009B2A8A">
        <w:t>– приводятся основные выводы по содержательной части работы. Следует избегать простого перечисления представленного в статье материала.</w:t>
      </w:r>
    </w:p>
    <w:p w:rsidR="00BA2775" w:rsidRDefault="00BA2775" w:rsidP="009B2A8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B2A8A">
        <w:t>Введение, разделы и заключение не нумеруются.</w:t>
      </w:r>
    </w:p>
    <w:p w:rsidR="009B2A8A" w:rsidRDefault="009B2A8A" w:rsidP="009B2A8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A2775">
        <w:rPr>
          <w:rStyle w:val="a6"/>
          <w:b/>
        </w:rPr>
        <w:t>Литература</w:t>
      </w:r>
      <w:r w:rsidRPr="009B2A8A">
        <w:rPr>
          <w:rStyle w:val="a6"/>
        </w:rPr>
        <w:t> </w:t>
      </w:r>
      <w:r w:rsidRPr="009B2A8A">
        <w:t xml:space="preserve">приводится под заголовком «Литература». </w:t>
      </w:r>
      <w:r w:rsidRPr="00332A13">
        <w:t>Все источники перечисляются по порядку упоминания ссылок в тексте.</w:t>
      </w:r>
      <w:r w:rsidRPr="009B2A8A">
        <w:t xml:space="preserve"> Для периодических изданий необходимо указать фамилию автора, инициалы, название статьи, название журнала, год издания, том, номер или выпуск, страницы работы. Литература должна составлять не менее 5 наименований. Так</w:t>
      </w:r>
      <w:r w:rsidR="00332A13">
        <w:t xml:space="preserve"> </w:t>
      </w:r>
      <w:r w:rsidRPr="009B2A8A">
        <w:t xml:space="preserve">же </w:t>
      </w:r>
      <w:r w:rsidR="00332A13">
        <w:t xml:space="preserve">список литературы </w:t>
      </w:r>
      <w:r w:rsidRPr="009B2A8A">
        <w:t>дается на английском языке.</w:t>
      </w:r>
    </w:p>
    <w:p w:rsidR="00373A09" w:rsidRPr="00F957CB" w:rsidRDefault="00964843" w:rsidP="009B2A8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F957CB">
        <w:rPr>
          <w:b/>
        </w:rPr>
        <w:t>4</w:t>
      </w:r>
      <w:r w:rsidR="00373A09" w:rsidRPr="00F957CB">
        <w:rPr>
          <w:b/>
        </w:rPr>
        <w:t>.2. Специальные требования.</w:t>
      </w:r>
    </w:p>
    <w:p w:rsidR="009B2A8A" w:rsidRPr="009B2A8A" w:rsidRDefault="00373A09" w:rsidP="009B2A8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rStyle w:val="a6"/>
        </w:rPr>
        <w:t>С</w:t>
      </w:r>
      <w:r w:rsidR="009B2A8A" w:rsidRPr="009B2A8A">
        <w:rPr>
          <w:rStyle w:val="a6"/>
        </w:rPr>
        <w:t>правк</w:t>
      </w:r>
      <w:r>
        <w:rPr>
          <w:rStyle w:val="a6"/>
        </w:rPr>
        <w:t>а</w:t>
      </w:r>
      <w:r w:rsidR="009B2A8A" w:rsidRPr="009B2A8A">
        <w:rPr>
          <w:rStyle w:val="a6"/>
        </w:rPr>
        <w:t xml:space="preserve"> «Антиплагиат»:</w:t>
      </w:r>
      <w:r w:rsidR="009B2A8A" w:rsidRPr="009B2A8A">
        <w:t> справк</w:t>
      </w:r>
      <w:r w:rsidR="00332A13">
        <w:t>а представляет собой</w:t>
      </w:r>
      <w:r w:rsidR="009B2A8A" w:rsidRPr="009B2A8A">
        <w:t xml:space="preserve"> результат проверки статьи в системе анализа текстов на наличие заимствований «Антиплагиат».</w:t>
      </w:r>
    </w:p>
    <w:p w:rsidR="009B2A8A" w:rsidRDefault="00373A09" w:rsidP="009B2A8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rStyle w:val="a6"/>
        </w:rPr>
        <w:t>П</w:t>
      </w:r>
      <w:r w:rsidR="009B2A8A" w:rsidRPr="009B2A8A">
        <w:rPr>
          <w:rStyle w:val="a6"/>
        </w:rPr>
        <w:t>еревод:</w:t>
      </w:r>
      <w:r w:rsidR="009B2A8A" w:rsidRPr="009B2A8A">
        <w:t> журнал выходит на двух языках (русском и английском), в связи с этим необходимо предоставить в редакцию, кроме</w:t>
      </w:r>
      <w:r w:rsidR="00332A13">
        <w:t xml:space="preserve"> русского, и английский вариант</w:t>
      </w:r>
      <w:r w:rsidR="009B2A8A" w:rsidRPr="009B2A8A">
        <w:t xml:space="preserve"> сведени</w:t>
      </w:r>
      <w:r w:rsidR="00332A13">
        <w:t>й</w:t>
      </w:r>
      <w:r w:rsidR="009B2A8A" w:rsidRPr="009B2A8A">
        <w:t xml:space="preserve"> об авторе, название статьи, аннотаци</w:t>
      </w:r>
      <w:r w:rsidR="00332A13">
        <w:t>ю</w:t>
      </w:r>
      <w:r w:rsidR="009B2A8A" w:rsidRPr="009B2A8A">
        <w:t>, ключевы</w:t>
      </w:r>
      <w:r w:rsidR="00332A13">
        <w:t>е</w:t>
      </w:r>
      <w:r w:rsidR="009B2A8A" w:rsidRPr="009B2A8A">
        <w:t xml:space="preserve"> слов</w:t>
      </w:r>
      <w:r w:rsidR="00332A13">
        <w:t>а</w:t>
      </w:r>
      <w:r w:rsidR="009B2A8A" w:rsidRPr="009B2A8A">
        <w:t xml:space="preserve"> и</w:t>
      </w:r>
      <w:r w:rsidR="00332A13">
        <w:t xml:space="preserve"> список</w:t>
      </w:r>
      <w:r w:rsidR="009B2A8A" w:rsidRPr="009B2A8A">
        <w:t xml:space="preserve"> литератур</w:t>
      </w:r>
      <w:r w:rsidR="00332A13">
        <w:t>ы</w:t>
      </w:r>
      <w:r w:rsidR="009B2A8A" w:rsidRPr="009B2A8A">
        <w:t>.</w:t>
      </w:r>
    </w:p>
    <w:p w:rsidR="00332A13" w:rsidRPr="00F957CB" w:rsidRDefault="00964843" w:rsidP="00332A1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6"/>
          <w:b/>
          <w:i w:val="0"/>
        </w:rPr>
      </w:pPr>
      <w:r w:rsidRPr="00F957CB">
        <w:rPr>
          <w:rStyle w:val="a6"/>
          <w:b/>
          <w:i w:val="0"/>
        </w:rPr>
        <w:t>4</w:t>
      </w:r>
      <w:r w:rsidR="00373A09" w:rsidRPr="00F957CB">
        <w:rPr>
          <w:rStyle w:val="a6"/>
          <w:b/>
          <w:i w:val="0"/>
        </w:rPr>
        <w:t xml:space="preserve">.3. </w:t>
      </w:r>
      <w:r w:rsidR="009B2A8A" w:rsidRPr="00F957CB">
        <w:rPr>
          <w:rStyle w:val="a6"/>
          <w:b/>
          <w:i w:val="0"/>
        </w:rPr>
        <w:t>Техническое оформление</w:t>
      </w:r>
      <w:r w:rsidR="00373A09" w:rsidRPr="00F957CB">
        <w:rPr>
          <w:rStyle w:val="a6"/>
          <w:b/>
          <w:i w:val="0"/>
        </w:rPr>
        <w:t>.</w:t>
      </w:r>
    </w:p>
    <w:p w:rsidR="00332A13" w:rsidRDefault="009B2A8A" w:rsidP="00332A1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6"/>
        </w:rPr>
      </w:pPr>
      <w:r w:rsidRPr="009B2A8A">
        <w:t>Редактор MSWord, формат А–4, ориентация – книжная, поля – верхн. 2,0 см; нижн. – 3,0 см; левое и правое – 2,5 см; абзацный отступ – 1,25 см; интервал – полуторный; кегль основного текста – 14, кегль аннотации – 12, шрифт – TimesNewRoman.</w:t>
      </w:r>
      <w:r w:rsidR="00332A13" w:rsidRPr="00332A13">
        <w:rPr>
          <w:rStyle w:val="a6"/>
        </w:rPr>
        <w:t xml:space="preserve"> </w:t>
      </w:r>
    </w:p>
    <w:p w:rsidR="00332A13" w:rsidRPr="00332A13" w:rsidRDefault="00332A13" w:rsidP="00332A1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B2A8A">
        <w:rPr>
          <w:rStyle w:val="a6"/>
        </w:rPr>
        <w:t>Объем статьи</w:t>
      </w:r>
      <w:r>
        <w:t>,</w:t>
      </w:r>
      <w:r w:rsidRPr="009B2A8A">
        <w:t xml:space="preserve"> включая иллюстративный материал и </w:t>
      </w:r>
      <w:r>
        <w:t>список л</w:t>
      </w:r>
      <w:r w:rsidRPr="009B2A8A">
        <w:t>итератур</w:t>
      </w:r>
      <w:r>
        <w:t>ы, составляет</w:t>
      </w:r>
      <w:r w:rsidRPr="009B2A8A">
        <w:t xml:space="preserve"> </w:t>
      </w:r>
      <w:r w:rsidRPr="00332A13">
        <w:t xml:space="preserve">не менее 5 и не более 10 </w:t>
      </w:r>
      <w:r>
        <w:t>страниц.</w:t>
      </w:r>
    </w:p>
    <w:p w:rsidR="009B2A8A" w:rsidRPr="009B2A8A" w:rsidRDefault="009B2A8A" w:rsidP="009B2A8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B2A8A">
        <w:rPr>
          <w:rStyle w:val="a6"/>
        </w:rPr>
        <w:t>Формулы</w:t>
      </w:r>
      <w:r w:rsidRPr="009B2A8A">
        <w:t> должны иметь сквозную нумерацию. Номер пишется в конце строки арабскими цифрами в круглых скобках. Между формулами, выделенными в отдельную строку, и текстом, а также между строками формул следует оставлять пробелы не менее 1,5 – 2 см.</w:t>
      </w:r>
    </w:p>
    <w:p w:rsidR="009B2A8A" w:rsidRPr="009B2A8A" w:rsidRDefault="009B2A8A" w:rsidP="009B2A8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B2A8A">
        <w:rPr>
          <w:rStyle w:val="a6"/>
        </w:rPr>
        <w:t>Иллюстративный материал</w:t>
      </w:r>
      <w:r w:rsidRPr="009B2A8A">
        <w:t> (графики, карты, схемы, фотографии) именуется рисунком, имеет сквозную порядковую нумерацию арабскими цифрами и пишется сокращенно (например, Рис. 1.). Допускаются цветные изображения (графики, диаграммы). Размер рисунка – не менее 40х50 мм и не более 120х170 мм. Каждый рисунок должен иметь название.</w:t>
      </w:r>
    </w:p>
    <w:p w:rsidR="009B2A8A" w:rsidRPr="009B2A8A" w:rsidRDefault="009B2A8A" w:rsidP="009B2A8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B2A8A">
        <w:rPr>
          <w:rStyle w:val="a6"/>
        </w:rPr>
        <w:lastRenderedPageBreak/>
        <w:t>Таблицы</w:t>
      </w:r>
      <w:r w:rsidRPr="009B2A8A">
        <w:t> должны быть оформлены в книжном формате объемом не более одной страницы вместе с заголовком и примечаниями, размер шрифта - не менее 8 пт. Таблицы идут под нумерацию арабскими цифрами (например, Таблица 1).</w:t>
      </w:r>
    </w:p>
    <w:p w:rsidR="009B2A8A" w:rsidRPr="009B2A8A" w:rsidRDefault="009B2A8A" w:rsidP="009B2A8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B2A8A">
        <w:rPr>
          <w:rStyle w:val="a6"/>
        </w:rPr>
        <w:t>Ссылки</w:t>
      </w:r>
      <w:r w:rsidRPr="009B2A8A">
        <w:t> в тексте пишутся в виде фамилии автора, год выпуска и номер страницы, взятой в квадратн</w:t>
      </w:r>
      <w:r w:rsidR="00BA2775">
        <w:t>ые</w:t>
      </w:r>
      <w:r w:rsidRPr="009B2A8A">
        <w:t xml:space="preserve"> скобк</w:t>
      </w:r>
      <w:r w:rsidR="00BA2775">
        <w:t>и</w:t>
      </w:r>
      <w:r w:rsidRPr="009B2A8A">
        <w:t>.</w:t>
      </w:r>
    </w:p>
    <w:p w:rsidR="009B2A8A" w:rsidRPr="009B2A8A" w:rsidRDefault="00BA2775" w:rsidP="009B2A8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A2775">
        <w:rPr>
          <w:rStyle w:val="a6"/>
          <w:i w:val="0"/>
        </w:rPr>
        <w:t xml:space="preserve">Статьи </w:t>
      </w:r>
      <w:r w:rsidR="009B2A8A" w:rsidRPr="009B2A8A">
        <w:t>принимаются на электронный адрес: </w:t>
      </w:r>
      <w:hyperlink r:id="rId8" w:history="1">
        <w:r w:rsidR="009B2A8A" w:rsidRPr="009B2A8A">
          <w:rPr>
            <w:rStyle w:val="a3"/>
            <w:color w:val="auto"/>
          </w:rPr>
          <w:t>presscenterman@gmail.com</w:t>
        </w:r>
      </w:hyperlink>
      <w:r w:rsidR="009B2A8A" w:rsidRPr="009B2A8A">
        <w:t> </w:t>
      </w:r>
    </w:p>
    <w:p w:rsidR="00BA2775" w:rsidRDefault="00BA2775" w:rsidP="00F44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B1B" w:rsidRPr="00F957CB" w:rsidRDefault="00964843" w:rsidP="00F4400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6D5DDB" w:rsidRPr="00F95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D5DDB" w:rsidRPr="00F95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литература.</w:t>
      </w:r>
    </w:p>
    <w:p w:rsidR="00E03250" w:rsidRPr="00E03250" w:rsidRDefault="00964843" w:rsidP="00F4400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E03250" w:rsidRPr="00E03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.1. </w:t>
      </w:r>
      <w:r w:rsidR="00E03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 по теме</w:t>
      </w:r>
      <w:r w:rsidR="00E03250" w:rsidRPr="00E03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«Исследовательская деятельность в школе»</w:t>
      </w:r>
      <w:r w:rsidR="00E03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66B1B" w:rsidRPr="00E66B1B" w:rsidRDefault="00E66B1B" w:rsidP="00F4400E">
      <w:pPr>
        <w:pStyle w:val="a7"/>
        <w:numPr>
          <w:ilvl w:val="3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B1B">
        <w:rPr>
          <w:rFonts w:ascii="Times New Roman" w:hAnsi="Times New Roman" w:cs="Times New Roman"/>
          <w:sz w:val="24"/>
          <w:szCs w:val="24"/>
        </w:rPr>
        <w:t>Брайт Л. Развиваем интеллект. СПб: Питер Пресс. 1997.</w:t>
      </w:r>
    </w:p>
    <w:p w:rsidR="00E66B1B" w:rsidRPr="00E66B1B" w:rsidRDefault="00E66B1B" w:rsidP="00F4400E">
      <w:pPr>
        <w:pStyle w:val="a7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B1B">
        <w:rPr>
          <w:rFonts w:ascii="Times New Roman" w:hAnsi="Times New Roman" w:cs="Times New Roman"/>
          <w:sz w:val="24"/>
          <w:szCs w:val="24"/>
        </w:rPr>
        <w:t>Волков А.,</w:t>
      </w:r>
      <w:r w:rsidR="00F4400E">
        <w:rPr>
          <w:rFonts w:ascii="Times New Roman" w:hAnsi="Times New Roman" w:cs="Times New Roman"/>
          <w:sz w:val="24"/>
          <w:szCs w:val="24"/>
        </w:rPr>
        <w:t xml:space="preserve"> </w:t>
      </w:r>
      <w:r w:rsidRPr="00E66B1B">
        <w:rPr>
          <w:rFonts w:ascii="Times New Roman" w:hAnsi="Times New Roman" w:cs="Times New Roman"/>
          <w:sz w:val="24"/>
          <w:szCs w:val="24"/>
        </w:rPr>
        <w:t>Никитина Р. Введение в научно-исследовательскую работу /</w:t>
      </w:r>
      <w:r w:rsidR="00F4400E">
        <w:rPr>
          <w:rFonts w:ascii="Times New Roman" w:hAnsi="Times New Roman" w:cs="Times New Roman"/>
          <w:sz w:val="24"/>
          <w:szCs w:val="24"/>
        </w:rPr>
        <w:t xml:space="preserve"> </w:t>
      </w:r>
      <w:r w:rsidRPr="00E66B1B">
        <w:rPr>
          <w:rFonts w:ascii="Times New Roman" w:hAnsi="Times New Roman" w:cs="Times New Roman"/>
          <w:sz w:val="24"/>
          <w:szCs w:val="24"/>
        </w:rPr>
        <w:t>учеб. про</w:t>
      </w:r>
      <w:r w:rsidR="00F4400E">
        <w:rPr>
          <w:rFonts w:ascii="Times New Roman" w:hAnsi="Times New Roman" w:cs="Times New Roman"/>
          <w:sz w:val="24"/>
          <w:szCs w:val="24"/>
        </w:rPr>
        <w:t xml:space="preserve">гр. для лицеев и гимназий/. // </w:t>
      </w:r>
      <w:r w:rsidRPr="00E66B1B">
        <w:rPr>
          <w:rFonts w:ascii="Times New Roman" w:hAnsi="Times New Roman" w:cs="Times New Roman"/>
          <w:sz w:val="24"/>
          <w:szCs w:val="24"/>
        </w:rPr>
        <w:t>Школа</w:t>
      </w:r>
      <w:r w:rsidR="00F4400E">
        <w:rPr>
          <w:rFonts w:ascii="Times New Roman" w:hAnsi="Times New Roman" w:cs="Times New Roman"/>
          <w:sz w:val="24"/>
          <w:szCs w:val="24"/>
        </w:rPr>
        <w:t xml:space="preserve"> </w:t>
      </w:r>
      <w:r w:rsidRPr="00E66B1B">
        <w:rPr>
          <w:rFonts w:ascii="Times New Roman" w:hAnsi="Times New Roman" w:cs="Times New Roman"/>
          <w:sz w:val="24"/>
          <w:szCs w:val="24"/>
        </w:rPr>
        <w:t>N4, 1996.</w:t>
      </w:r>
    </w:p>
    <w:p w:rsidR="00E66B1B" w:rsidRPr="00E66B1B" w:rsidRDefault="00E66B1B" w:rsidP="00F4400E">
      <w:pPr>
        <w:pStyle w:val="a7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B1B">
        <w:rPr>
          <w:rFonts w:ascii="Times New Roman" w:hAnsi="Times New Roman" w:cs="Times New Roman"/>
          <w:sz w:val="24"/>
          <w:szCs w:val="24"/>
        </w:rPr>
        <w:t>Волков А.Е., Федотова Т.И, Ялышева Л.В. Учить школьников творчески мыслить. //Учитель N3, 2002.</w:t>
      </w:r>
    </w:p>
    <w:p w:rsidR="00E66B1B" w:rsidRPr="00E66B1B" w:rsidRDefault="00E66B1B" w:rsidP="00F4400E">
      <w:pPr>
        <w:pStyle w:val="a7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1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Громыко Ю. В. Понятие и проект в теории развивающего образования В. В. Давыдова // Изв. Рос. акад. образования.- 2000.- N 2.- C. 36-43.- (Филос.-психол. основы теории В.В. Давыдова).</w:t>
      </w:r>
    </w:p>
    <w:p w:rsidR="00E66B1B" w:rsidRPr="00E66B1B" w:rsidRDefault="00F4400E" w:rsidP="00F4400E">
      <w:pPr>
        <w:pStyle w:val="a7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Гурвич Е. </w:t>
      </w:r>
      <w:r w:rsidR="00E66B1B" w:rsidRPr="00E66B1B">
        <w:rPr>
          <w:rFonts w:ascii="Times New Roman" w:eastAsia="Times New Roman" w:hAnsi="Times New Roman" w:cs="Times New Roman"/>
          <w:sz w:val="24"/>
          <w:szCs w:val="24"/>
          <w:lang w:eastAsia="ru-RU"/>
        </w:rPr>
        <w:t>М. Исследовательская деятельность детей как механизм формирования представлений о поливерсионности мира создания навыков поливерсионного исследования ситуаций // Развитие исследовательской деятельности учащихся: Методический сборник. М.: Народное образование, 2001. С. 68-80.</w:t>
      </w:r>
    </w:p>
    <w:p w:rsidR="00E66B1B" w:rsidRPr="00E66B1B" w:rsidRDefault="00E66B1B" w:rsidP="00F4400E">
      <w:pPr>
        <w:pStyle w:val="a7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Демин И. С. Применение информационных технологий в учебно-исследовательской деятельности // Развитие исследовательской деятельности учащихся: Методический сборник. М.: Народное образование, 2001. С. 144-150.</w:t>
      </w:r>
    </w:p>
    <w:p w:rsidR="00E66B1B" w:rsidRPr="00E66B1B" w:rsidRDefault="00E66B1B" w:rsidP="00F4400E">
      <w:pPr>
        <w:pStyle w:val="a7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1B">
        <w:rPr>
          <w:rFonts w:ascii="Times New Roman" w:eastAsia="Times New Roman" w:hAnsi="Times New Roman" w:cs="Times New Roman"/>
          <w:sz w:val="24"/>
          <w:szCs w:val="24"/>
          <w:lang w:eastAsia="ru-RU"/>
        </w:rPr>
        <w:t>Дж. Дьюи. Демократия и образование: Пер. с англ. - М.: Педагогика-Пресс, 2000. - 384 с.</w:t>
      </w:r>
    </w:p>
    <w:p w:rsidR="00E66B1B" w:rsidRPr="00E66B1B" w:rsidRDefault="00E66B1B" w:rsidP="00F4400E">
      <w:pPr>
        <w:pStyle w:val="a7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1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Леонтович А. В. Исследовательская деятельность как способ формирования мировоззрения. // Народное образование, № 10, 1999.</w:t>
      </w:r>
    </w:p>
    <w:p w:rsidR="00964843" w:rsidRDefault="00E66B1B" w:rsidP="00964843">
      <w:pPr>
        <w:pStyle w:val="a7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1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Леонтович А. В. Модель научной школы и практика организации исследовательской деятельности учащихся/ А. В. Леонтович // Школ. технологии.- 2001.- N 5.- C. 146-149.</w:t>
      </w:r>
    </w:p>
    <w:p w:rsidR="00964843" w:rsidRDefault="00E66B1B" w:rsidP="00964843">
      <w:pPr>
        <w:pStyle w:val="a7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4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Леонтович А. В. Учебно-исследовательская деятельность школьников как модель педагогической технологии: [Опыт учеб. комп</w:t>
      </w:r>
      <w:r w:rsidR="00F4400E" w:rsidRPr="0096484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лекса на базе сред. шк. N 1333 «</w:t>
      </w:r>
      <w:r w:rsidRPr="009648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Донская гимназия</w:t>
      </w:r>
      <w:r w:rsidR="00F4400E" w:rsidRPr="009648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6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Дома науч.-техн. творчества молодежи Москвы] // Школ. технологии.- 1999.- N 1-2.- C. 132-137.</w:t>
      </w:r>
    </w:p>
    <w:p w:rsidR="00964843" w:rsidRPr="00964843" w:rsidRDefault="00E66B1B" w:rsidP="00964843">
      <w:pPr>
        <w:pStyle w:val="a7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43">
        <w:rPr>
          <w:rFonts w:ascii="Times New Roman" w:hAnsi="Times New Roman" w:cs="Times New Roman"/>
          <w:sz w:val="24"/>
          <w:szCs w:val="24"/>
        </w:rPr>
        <w:t xml:space="preserve">Логинова Н.А. Феномен учительства: приобщение к научной школе. // Психологический журнал. 2000 </w:t>
      </w:r>
    </w:p>
    <w:p w:rsidR="00964843" w:rsidRDefault="00E66B1B" w:rsidP="00964843">
      <w:pPr>
        <w:pStyle w:val="a7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4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Логинова Н. А. Феномен ученичества: приобщение к научной школе. // Психологический журнал. 2000, том 21, № 5.</w:t>
      </w:r>
    </w:p>
    <w:p w:rsidR="00964843" w:rsidRPr="00964843" w:rsidRDefault="00E66B1B" w:rsidP="00964843">
      <w:pPr>
        <w:pStyle w:val="a7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43">
        <w:rPr>
          <w:rFonts w:ascii="Times New Roman" w:hAnsi="Times New Roman" w:cs="Times New Roman"/>
          <w:sz w:val="24"/>
          <w:szCs w:val="24"/>
        </w:rPr>
        <w:t xml:space="preserve">Меренкова О.Ю. Научно-исследовательская работа в школе: в помощь учителю, классному руководителю. Методическое пособие. – М.: УЦ Перспектива, 2011. – 48с. </w:t>
      </w:r>
    </w:p>
    <w:p w:rsidR="00964843" w:rsidRDefault="00E66B1B" w:rsidP="00964843">
      <w:pPr>
        <w:pStyle w:val="a7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Новикова Т. Проектные технологии на уроках и во внеурочной деятельности. //Народное образование, № 7, 2000, с 151-157</w:t>
      </w:r>
    </w:p>
    <w:p w:rsidR="00964843" w:rsidRDefault="00E66B1B" w:rsidP="00964843">
      <w:pPr>
        <w:pStyle w:val="a7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Обухов А. С. Исследовательская деятельность как способ формирования мировоззрения. // Народное образование, № 10, 1999.</w:t>
      </w:r>
    </w:p>
    <w:p w:rsidR="00964843" w:rsidRDefault="00E66B1B" w:rsidP="00964843">
      <w:pPr>
        <w:pStyle w:val="a7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Поддьяков А. Н. Дети как исследователи: [Психол. аспект] // Magister.- 1999.- N 1.- C. 85-95.</w:t>
      </w:r>
    </w:p>
    <w:p w:rsidR="00964843" w:rsidRDefault="00E66B1B" w:rsidP="00964843">
      <w:pPr>
        <w:pStyle w:val="a7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4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Пахомова Н. Ю. Метод учебных проектов в образовательном учреждении: Пособие для учителей и студентов педагогических вузов. - М.: АРКТИ, 2003. - 112с. (Методическая библиотека)</w:t>
      </w:r>
    </w:p>
    <w:p w:rsidR="00964843" w:rsidRPr="00964843" w:rsidRDefault="00E66B1B" w:rsidP="00964843">
      <w:pPr>
        <w:pStyle w:val="a7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43">
        <w:rPr>
          <w:rFonts w:ascii="Times New Roman" w:hAnsi="Times New Roman" w:cs="Times New Roman"/>
          <w:sz w:val="24"/>
          <w:szCs w:val="24"/>
        </w:rPr>
        <w:t>Разумовский В.Г. Развитие творческих способностей учащихся в процессе обучения физике. Пособие для учителей. М.: Просвещение, 1975.</w:t>
      </w:r>
    </w:p>
    <w:p w:rsidR="00964843" w:rsidRDefault="00E66B1B" w:rsidP="00964843">
      <w:pPr>
        <w:pStyle w:val="a7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4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Савенков А. И. Детские исследования в домашнем обучении // Исследовательская работа школьников. 2002. № 1. С. 34-45.</w:t>
      </w:r>
    </w:p>
    <w:p w:rsidR="00964843" w:rsidRPr="00964843" w:rsidRDefault="00E66B1B" w:rsidP="00964843">
      <w:pPr>
        <w:pStyle w:val="a7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43">
        <w:rPr>
          <w:rFonts w:ascii="Times New Roman" w:hAnsi="Times New Roman" w:cs="Times New Roman"/>
          <w:sz w:val="24"/>
          <w:szCs w:val="24"/>
        </w:rPr>
        <w:t>Татьянченко Д.В., Воровщиков С.Г. Культура познания.// Завуч, 2000.</w:t>
      </w:r>
    </w:p>
    <w:p w:rsidR="00964843" w:rsidRPr="00964843" w:rsidRDefault="00E66B1B" w:rsidP="00964843">
      <w:pPr>
        <w:pStyle w:val="a7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43">
        <w:rPr>
          <w:rFonts w:ascii="Times New Roman" w:hAnsi="Times New Roman" w:cs="Times New Roman"/>
          <w:sz w:val="24"/>
          <w:szCs w:val="24"/>
        </w:rPr>
        <w:t xml:space="preserve">Пахомова Н.Ю. Учебные проекты: его возможности. //Учитель, № 4, 2000, - с.52-55 </w:t>
      </w:r>
    </w:p>
    <w:p w:rsidR="00964843" w:rsidRPr="00964843" w:rsidRDefault="00E66B1B" w:rsidP="00964843">
      <w:pPr>
        <w:pStyle w:val="a7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43">
        <w:rPr>
          <w:rFonts w:ascii="Times New Roman" w:hAnsi="Times New Roman" w:cs="Times New Roman"/>
          <w:sz w:val="24"/>
          <w:szCs w:val="24"/>
        </w:rPr>
        <w:t>Психология одаренности детей и подростков. Под ред. Н.С.Лейтеса. М.: Академия, 1996.</w:t>
      </w:r>
    </w:p>
    <w:p w:rsidR="00E66B1B" w:rsidRPr="00964843" w:rsidRDefault="00E66B1B" w:rsidP="00964843">
      <w:pPr>
        <w:pStyle w:val="a7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84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Чечель И. Д. Метод проектов или попытка избавить учителя от обязанностей всезнающего оракула.//Директор школы, № 3, 1998</w:t>
      </w:r>
    </w:p>
    <w:p w:rsidR="006D5DDB" w:rsidRDefault="006D5DDB" w:rsidP="0096484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132" w:rsidRPr="00E03250" w:rsidRDefault="00964843" w:rsidP="0096484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E03250" w:rsidRPr="00E03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</w:t>
      </w:r>
      <w:r w:rsidR="006D5DDB" w:rsidRPr="00E03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2132" w:rsidRPr="00E03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 по проблемам проектной и исследовательской деятельности</w:t>
      </w:r>
      <w:r w:rsidR="00F4400E" w:rsidRPr="00E03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4400E" w:rsidRPr="00F4400E" w:rsidRDefault="00F4400E" w:rsidP="00964843">
      <w:pPr>
        <w:pStyle w:val="a7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00E">
        <w:rPr>
          <w:rFonts w:ascii="Times New Roman" w:hAnsi="Times New Roman" w:cs="Times New Roman"/>
          <w:sz w:val="24"/>
          <w:szCs w:val="24"/>
        </w:rPr>
        <w:t>http://edu.shd.ru/index.php?option=com_content&amp;view=article&amp;id=2202:2012-12-04-05-09-57&amp;Itemid=282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400E" w:rsidRPr="00F4400E" w:rsidRDefault="00F4400E" w:rsidP="00964843">
      <w:pPr>
        <w:pStyle w:val="a7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00E">
        <w:rPr>
          <w:rFonts w:ascii="Times New Roman" w:hAnsi="Times New Roman" w:cs="Times New Roman"/>
          <w:sz w:val="24"/>
          <w:szCs w:val="24"/>
        </w:rPr>
        <w:t xml:space="preserve">http://rudocs.exdat.com.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4400E">
        <w:rPr>
          <w:rFonts w:ascii="Times New Roman" w:hAnsi="Times New Roman" w:cs="Times New Roman"/>
          <w:sz w:val="24"/>
          <w:szCs w:val="24"/>
        </w:rPr>
        <w:t xml:space="preserve">Научно-исследовательская работа в школе. </w:t>
      </w:r>
    </w:p>
    <w:p w:rsidR="00F4400E" w:rsidRDefault="00F4400E" w:rsidP="00964843">
      <w:pPr>
        <w:pStyle w:val="a7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00E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http://schools.keldysh.ru/labmro - Методический сайт лаборатории методики и информационной подд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ержки развития образования МИОО.</w:t>
      </w:r>
    </w:p>
    <w:p w:rsidR="00F4400E" w:rsidRPr="00F4400E" w:rsidRDefault="00F4400E" w:rsidP="00964843">
      <w:pPr>
        <w:pStyle w:val="a7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www.researcher.ru - Портал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 деятельности.</w:t>
      </w:r>
    </w:p>
    <w:p w:rsidR="00F4400E" w:rsidRPr="00F4400E" w:rsidRDefault="00F4400E" w:rsidP="00964843">
      <w:pPr>
        <w:pStyle w:val="a7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00E">
        <w:rPr>
          <w:rFonts w:ascii="Times New Roman" w:hAnsi="Times New Roman" w:cs="Times New Roman"/>
          <w:sz w:val="24"/>
          <w:szCs w:val="24"/>
        </w:rPr>
        <w:t xml:space="preserve">http://www.vsoh1.ru.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4400E">
        <w:rPr>
          <w:rFonts w:ascii="Times New Roman" w:hAnsi="Times New Roman" w:cs="Times New Roman"/>
          <w:sz w:val="24"/>
          <w:szCs w:val="24"/>
        </w:rPr>
        <w:t xml:space="preserve">Требования к научно-исследовательской работе. </w:t>
      </w:r>
    </w:p>
    <w:p w:rsidR="00F4400E" w:rsidRPr="00F4400E" w:rsidRDefault="00F4400E" w:rsidP="00964843">
      <w:pPr>
        <w:pStyle w:val="a7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www.issl.dnttm.ru - сайт журнала «Исследовательская работа школьника». </w:t>
      </w:r>
    </w:p>
    <w:p w:rsidR="00F4400E" w:rsidRPr="00E03250" w:rsidRDefault="00F4400E" w:rsidP="00964843">
      <w:pPr>
        <w:pStyle w:val="a7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00E">
        <w:rPr>
          <w:rFonts w:ascii="Times New Roman" w:eastAsia="Times New Roman" w:hAnsi="Times New Roman" w:cs="Times New Roman"/>
          <w:sz w:val="24"/>
          <w:szCs w:val="24"/>
          <w:lang w:eastAsia="ru-RU"/>
        </w:rPr>
        <w:t>www.konkurs.dnttm.ru - обзор исследовательских и научно-практических юношеских конференций, семинаров конкурсов и пр.</w:t>
      </w:r>
    </w:p>
    <w:p w:rsidR="00E03250" w:rsidRDefault="00E03250" w:rsidP="00964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3250" w:rsidRDefault="00964843" w:rsidP="009648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03250" w:rsidRPr="00E03250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="00E03250">
        <w:rPr>
          <w:rFonts w:ascii="Times New Roman" w:hAnsi="Times New Roman" w:cs="Times New Roman"/>
          <w:b/>
          <w:sz w:val="24"/>
          <w:szCs w:val="24"/>
        </w:rPr>
        <w:t>Литература для подготовки к выступлению на английском языке:</w:t>
      </w:r>
    </w:p>
    <w:p w:rsidR="00E03250" w:rsidRPr="00E03250" w:rsidRDefault="00E03250" w:rsidP="00964843">
      <w:pPr>
        <w:numPr>
          <w:ilvl w:val="0"/>
          <w:numId w:val="27"/>
        </w:numPr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3250">
        <w:rPr>
          <w:rFonts w:ascii="Times New Roman" w:hAnsi="Times New Roman" w:cs="Times New Roman"/>
          <w:sz w:val="24"/>
          <w:szCs w:val="24"/>
          <w:lang w:val="en-US"/>
        </w:rPr>
        <w:t xml:space="preserve">Rimmer W., Vinogradova O., Kozhevnikova L., Verbitskaya Maria. Exam Success. </w:t>
      </w:r>
      <w:r w:rsidRPr="00E03250">
        <w:rPr>
          <w:rFonts w:ascii="Times New Roman" w:hAnsi="Times New Roman" w:cs="Times New Roman"/>
          <w:sz w:val="24"/>
          <w:szCs w:val="24"/>
        </w:rPr>
        <w:t>Подготовка</w:t>
      </w:r>
      <w:r w:rsidRPr="00E03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3250">
        <w:rPr>
          <w:rFonts w:ascii="Times New Roman" w:hAnsi="Times New Roman" w:cs="Times New Roman"/>
          <w:sz w:val="24"/>
          <w:szCs w:val="24"/>
        </w:rPr>
        <w:t>к</w:t>
      </w:r>
      <w:r w:rsidRPr="00E03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3250">
        <w:rPr>
          <w:rFonts w:ascii="Times New Roman" w:hAnsi="Times New Roman" w:cs="Times New Roman"/>
          <w:sz w:val="24"/>
          <w:szCs w:val="24"/>
        </w:rPr>
        <w:t>ЕГЭ</w:t>
      </w:r>
      <w:r w:rsidRPr="00E03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3250">
        <w:rPr>
          <w:rFonts w:ascii="Times New Roman" w:hAnsi="Times New Roman" w:cs="Times New Roman"/>
          <w:sz w:val="24"/>
          <w:szCs w:val="24"/>
        </w:rPr>
        <w:t>по</w:t>
      </w:r>
      <w:r w:rsidRPr="00E03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3250">
        <w:rPr>
          <w:rFonts w:ascii="Times New Roman" w:hAnsi="Times New Roman" w:cs="Times New Roman"/>
          <w:sz w:val="24"/>
          <w:szCs w:val="24"/>
        </w:rPr>
        <w:t>английскому</w:t>
      </w:r>
      <w:r w:rsidRPr="00E03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3250">
        <w:rPr>
          <w:rFonts w:ascii="Times New Roman" w:hAnsi="Times New Roman" w:cs="Times New Roman"/>
          <w:sz w:val="24"/>
          <w:szCs w:val="24"/>
        </w:rPr>
        <w:t>языку</w:t>
      </w:r>
      <w:r w:rsidRPr="00E03250">
        <w:rPr>
          <w:rFonts w:ascii="Times New Roman" w:hAnsi="Times New Roman" w:cs="Times New Roman"/>
          <w:sz w:val="24"/>
          <w:szCs w:val="24"/>
          <w:lang w:val="en-US"/>
        </w:rPr>
        <w:t>. – Cambridge University Press, 2013. C. 145-189.</w:t>
      </w:r>
    </w:p>
    <w:p w:rsidR="00E03250" w:rsidRPr="00E03250" w:rsidRDefault="00E03250" w:rsidP="00964843">
      <w:pPr>
        <w:numPr>
          <w:ilvl w:val="0"/>
          <w:numId w:val="27"/>
        </w:numPr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250">
        <w:rPr>
          <w:rFonts w:ascii="Times New Roman" w:hAnsi="Times New Roman" w:cs="Times New Roman"/>
          <w:sz w:val="24"/>
          <w:szCs w:val="24"/>
        </w:rPr>
        <w:t>Азимов Э.Г., Щукин А.Н. Словарь методических терминов. – Санкт-Петербург: Златоуст, 1999.</w:t>
      </w:r>
    </w:p>
    <w:p w:rsidR="00E03250" w:rsidRPr="00E03250" w:rsidRDefault="00E03250" w:rsidP="00964843">
      <w:pPr>
        <w:numPr>
          <w:ilvl w:val="0"/>
          <w:numId w:val="27"/>
        </w:numPr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250">
        <w:rPr>
          <w:rFonts w:ascii="Times New Roman" w:hAnsi="Times New Roman" w:cs="Times New Roman"/>
          <w:sz w:val="24"/>
          <w:szCs w:val="24"/>
        </w:rPr>
        <w:t xml:space="preserve">Вербицкая М.В., Махмурян К.С., Симкин В.Н. Методические рекомендации по некоторым аспектам совершенствования преподавания английского языка (на основе анализа типичных затруднений выпускников при выполнении заданий ЕГЭ 2014, 2015 гг). – </w:t>
      </w:r>
      <w:hyperlink r:id="rId9" w:history="1">
        <w:r w:rsidRPr="0096484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http://new.www.new.fipi.ru/ege-i-gve-11/analiticheskie-i-metodicheskie-materialy</w:t>
        </w:r>
      </w:hyperlink>
      <w:r w:rsidRPr="00E03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250" w:rsidRPr="00E03250" w:rsidRDefault="00E03250" w:rsidP="00964843">
      <w:pPr>
        <w:numPr>
          <w:ilvl w:val="0"/>
          <w:numId w:val="27"/>
        </w:numPr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250">
        <w:rPr>
          <w:rFonts w:ascii="Times New Roman" w:hAnsi="Times New Roman" w:cs="Times New Roman"/>
          <w:sz w:val="24"/>
          <w:szCs w:val="24"/>
        </w:rPr>
        <w:t xml:space="preserve">Вербицкая М.В., Махмурян К.С., Симкин В.Н. Методические рекомендации по подготовке к разделам «Грамматика и лексика» и «Письмо» ЕГЭ по английскому языку. – Иностранные языки в школе, 2014, №2. С.52-59 </w:t>
      </w:r>
    </w:p>
    <w:p w:rsidR="00E03250" w:rsidRPr="00E03250" w:rsidRDefault="00E03250" w:rsidP="00964843">
      <w:pPr>
        <w:numPr>
          <w:ilvl w:val="0"/>
          <w:numId w:val="27"/>
        </w:numPr>
        <w:tabs>
          <w:tab w:val="clear" w:pos="360"/>
          <w:tab w:val="num" w:pos="0"/>
        </w:tabs>
        <w:snapToGrid w:val="0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250">
        <w:rPr>
          <w:rFonts w:ascii="Times New Roman" w:hAnsi="Times New Roman" w:cs="Times New Roman"/>
          <w:sz w:val="24"/>
          <w:szCs w:val="24"/>
        </w:rPr>
        <w:t xml:space="preserve">Вербицкая М.В., Махмурян К.С. ЕГЭ. Английский язык: актив-тренинг: А, В, С. – М.: Национальное образование, 2014. </w:t>
      </w:r>
    </w:p>
    <w:p w:rsidR="00E03250" w:rsidRPr="00E03250" w:rsidRDefault="00E03250" w:rsidP="00964843">
      <w:pPr>
        <w:numPr>
          <w:ilvl w:val="0"/>
          <w:numId w:val="27"/>
        </w:numPr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250">
        <w:rPr>
          <w:rFonts w:ascii="Times New Roman" w:hAnsi="Times New Roman" w:cs="Times New Roman"/>
          <w:sz w:val="24"/>
          <w:szCs w:val="24"/>
        </w:rPr>
        <w:t>Соловова Е.Н. Методика обучения иностранным языкам. Базовый курс лекций. – М.: Астрель, 2008.</w:t>
      </w:r>
    </w:p>
    <w:p w:rsidR="00E03250" w:rsidRPr="00E03250" w:rsidRDefault="00E03250" w:rsidP="0096484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03250" w:rsidRPr="00E03250" w:rsidSect="00BD0561">
      <w:headerReference w:type="default" r:id="rId10"/>
      <w:foot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47B" w:rsidRDefault="0058047B" w:rsidP="001D024A">
      <w:pPr>
        <w:spacing w:after="0" w:line="240" w:lineRule="auto"/>
      </w:pPr>
      <w:r>
        <w:separator/>
      </w:r>
    </w:p>
  </w:endnote>
  <w:endnote w:type="continuationSeparator" w:id="1">
    <w:p w:rsidR="0058047B" w:rsidRDefault="0058047B" w:rsidP="001D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247876"/>
      <w:docPartObj>
        <w:docPartGallery w:val="Page Numbers (Bottom of Page)"/>
        <w:docPartUnique/>
      </w:docPartObj>
    </w:sdtPr>
    <w:sdtContent>
      <w:p w:rsidR="00F957CB" w:rsidRDefault="00F957CB">
        <w:pPr>
          <w:pStyle w:val="ab"/>
          <w:jc w:val="right"/>
        </w:pPr>
        <w:fldSimple w:instr=" PAGE   \* MERGEFORMAT ">
          <w:r w:rsidR="00DC0E90">
            <w:rPr>
              <w:noProof/>
            </w:rPr>
            <w:t>12</w:t>
          </w:r>
        </w:fldSimple>
      </w:p>
    </w:sdtContent>
  </w:sdt>
  <w:p w:rsidR="001D024A" w:rsidRDefault="001D024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47B" w:rsidRDefault="0058047B" w:rsidP="001D024A">
      <w:pPr>
        <w:spacing w:after="0" w:line="240" w:lineRule="auto"/>
      </w:pPr>
      <w:r>
        <w:separator/>
      </w:r>
    </w:p>
  </w:footnote>
  <w:footnote w:type="continuationSeparator" w:id="1">
    <w:p w:rsidR="0058047B" w:rsidRDefault="0058047B" w:rsidP="001D0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24A" w:rsidRPr="001D024A" w:rsidRDefault="001D024A" w:rsidP="001D024A">
    <w:pPr>
      <w:pStyle w:val="a9"/>
      <w:ind w:firstLine="709"/>
      <w:jc w:val="center"/>
      <w:rPr>
        <w:rFonts w:ascii="Times New Roman" w:hAnsi="Times New Roman" w:cs="Times New Roman"/>
        <w:i/>
        <w:sz w:val="20"/>
      </w:rPr>
    </w:pPr>
    <w:r w:rsidRPr="001D024A">
      <w:rPr>
        <w:rFonts w:ascii="Times New Roman" w:hAnsi="Times New Roman" w:cs="Times New Roman"/>
        <w:i/>
        <w:sz w:val="20"/>
      </w:rPr>
      <w:t xml:space="preserve">Государственное автономное учреждение дополнительного образования Республики Саха (Якутия) </w:t>
    </w:r>
  </w:p>
  <w:p w:rsidR="001D024A" w:rsidRPr="001D024A" w:rsidRDefault="001D024A" w:rsidP="001D024A">
    <w:pPr>
      <w:pStyle w:val="a9"/>
      <w:ind w:firstLine="709"/>
      <w:jc w:val="center"/>
      <w:rPr>
        <w:rFonts w:ascii="Times New Roman" w:hAnsi="Times New Roman" w:cs="Times New Roman"/>
        <w:i/>
        <w:sz w:val="20"/>
      </w:rPr>
    </w:pPr>
    <w:r w:rsidRPr="001D024A">
      <w:rPr>
        <w:rFonts w:ascii="Times New Roman" w:hAnsi="Times New Roman" w:cs="Times New Roman"/>
        <w:i/>
        <w:sz w:val="20"/>
      </w:rPr>
      <w:t>«Малая академия наук Республики Саха (Якутия)»</w:t>
    </w:r>
  </w:p>
  <w:p w:rsidR="001D024A" w:rsidRDefault="001D024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0DE0"/>
    <w:multiLevelType w:val="hybridMultilevel"/>
    <w:tmpl w:val="00646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051ED"/>
    <w:multiLevelType w:val="multilevel"/>
    <w:tmpl w:val="6D001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A2D33"/>
    <w:multiLevelType w:val="hybridMultilevel"/>
    <w:tmpl w:val="8CE0DF48"/>
    <w:lvl w:ilvl="0" w:tplc="7310B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AC7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8A1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76B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EA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14E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A0D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284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208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40C3327"/>
    <w:multiLevelType w:val="multilevel"/>
    <w:tmpl w:val="14D811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6FE3E6B"/>
    <w:multiLevelType w:val="hybridMultilevel"/>
    <w:tmpl w:val="23A8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E6676"/>
    <w:multiLevelType w:val="multilevel"/>
    <w:tmpl w:val="F876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605297"/>
    <w:multiLevelType w:val="multilevel"/>
    <w:tmpl w:val="7DEA0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B80981"/>
    <w:multiLevelType w:val="hybridMultilevel"/>
    <w:tmpl w:val="9C3427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0A21D12"/>
    <w:multiLevelType w:val="hybridMultilevel"/>
    <w:tmpl w:val="DFD0E54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3FA6556"/>
    <w:multiLevelType w:val="multilevel"/>
    <w:tmpl w:val="D8CE0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1A158B"/>
    <w:multiLevelType w:val="multilevel"/>
    <w:tmpl w:val="4502E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064B8"/>
    <w:multiLevelType w:val="multilevel"/>
    <w:tmpl w:val="56B0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D44E55"/>
    <w:multiLevelType w:val="multilevel"/>
    <w:tmpl w:val="A63E0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A74BE0"/>
    <w:multiLevelType w:val="multilevel"/>
    <w:tmpl w:val="2976F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C01510"/>
    <w:multiLevelType w:val="hybridMultilevel"/>
    <w:tmpl w:val="748EE4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391633"/>
    <w:multiLevelType w:val="hybridMultilevel"/>
    <w:tmpl w:val="FBB6F7CA"/>
    <w:lvl w:ilvl="0" w:tplc="2B3CF9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8605C"/>
    <w:multiLevelType w:val="hybridMultilevel"/>
    <w:tmpl w:val="A52AAAF6"/>
    <w:lvl w:ilvl="0" w:tplc="328CB5B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F05B1F"/>
    <w:multiLevelType w:val="hybridMultilevel"/>
    <w:tmpl w:val="A52AAAF6"/>
    <w:lvl w:ilvl="0" w:tplc="328CB5B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2F23FD"/>
    <w:multiLevelType w:val="multilevel"/>
    <w:tmpl w:val="CF12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7B11E8"/>
    <w:multiLevelType w:val="multilevel"/>
    <w:tmpl w:val="42948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2D3AA4"/>
    <w:multiLevelType w:val="hybridMultilevel"/>
    <w:tmpl w:val="27E6F4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A2D29E8"/>
    <w:multiLevelType w:val="multilevel"/>
    <w:tmpl w:val="C332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E0352F"/>
    <w:multiLevelType w:val="multilevel"/>
    <w:tmpl w:val="32A0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8C698A"/>
    <w:multiLevelType w:val="multilevel"/>
    <w:tmpl w:val="58B4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AE3EB5"/>
    <w:multiLevelType w:val="multilevel"/>
    <w:tmpl w:val="CA42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452943"/>
    <w:multiLevelType w:val="multilevel"/>
    <w:tmpl w:val="724C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8E1868"/>
    <w:multiLevelType w:val="hybridMultilevel"/>
    <w:tmpl w:val="4A645AA8"/>
    <w:lvl w:ilvl="0" w:tplc="608C2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C34D76"/>
    <w:multiLevelType w:val="hybridMultilevel"/>
    <w:tmpl w:val="23A8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6D26F6"/>
    <w:multiLevelType w:val="multilevel"/>
    <w:tmpl w:val="BEA6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0"/>
  </w:num>
  <w:num w:numId="3">
    <w:abstractNumId w:val="25"/>
  </w:num>
  <w:num w:numId="4">
    <w:abstractNumId w:val="9"/>
  </w:num>
  <w:num w:numId="5">
    <w:abstractNumId w:val="11"/>
  </w:num>
  <w:num w:numId="6">
    <w:abstractNumId w:val="22"/>
  </w:num>
  <w:num w:numId="7">
    <w:abstractNumId w:val="23"/>
  </w:num>
  <w:num w:numId="8">
    <w:abstractNumId w:val="28"/>
  </w:num>
  <w:num w:numId="9">
    <w:abstractNumId w:val="18"/>
  </w:num>
  <w:num w:numId="10">
    <w:abstractNumId w:val="12"/>
  </w:num>
  <w:num w:numId="11">
    <w:abstractNumId w:val="13"/>
  </w:num>
  <w:num w:numId="12">
    <w:abstractNumId w:val="19"/>
  </w:num>
  <w:num w:numId="13">
    <w:abstractNumId w:val="6"/>
  </w:num>
  <w:num w:numId="14">
    <w:abstractNumId w:val="24"/>
  </w:num>
  <w:num w:numId="15">
    <w:abstractNumId w:val="1"/>
  </w:num>
  <w:num w:numId="16">
    <w:abstractNumId w:val="5"/>
  </w:num>
  <w:num w:numId="17">
    <w:abstractNumId w:val="15"/>
  </w:num>
  <w:num w:numId="18">
    <w:abstractNumId w:val="8"/>
  </w:num>
  <w:num w:numId="19">
    <w:abstractNumId w:val="7"/>
  </w:num>
  <w:num w:numId="20">
    <w:abstractNumId w:val="3"/>
  </w:num>
  <w:num w:numId="21">
    <w:abstractNumId w:val="14"/>
  </w:num>
  <w:num w:numId="22">
    <w:abstractNumId w:val="2"/>
  </w:num>
  <w:num w:numId="23">
    <w:abstractNumId w:val="20"/>
  </w:num>
  <w:num w:numId="24">
    <w:abstractNumId w:val="0"/>
  </w:num>
  <w:num w:numId="25">
    <w:abstractNumId w:val="4"/>
  </w:num>
  <w:num w:numId="26">
    <w:abstractNumId w:val="27"/>
  </w:num>
  <w:num w:numId="27">
    <w:abstractNumId w:val="26"/>
  </w:num>
  <w:num w:numId="28">
    <w:abstractNumId w:val="16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1642"/>
    <w:rsid w:val="00012075"/>
    <w:rsid w:val="00052DEA"/>
    <w:rsid w:val="00055AB0"/>
    <w:rsid w:val="000B1D4C"/>
    <w:rsid w:val="001A0911"/>
    <w:rsid w:val="001D024A"/>
    <w:rsid w:val="002320DD"/>
    <w:rsid w:val="002544F4"/>
    <w:rsid w:val="00272A31"/>
    <w:rsid w:val="002752DC"/>
    <w:rsid w:val="00286487"/>
    <w:rsid w:val="002A0FDA"/>
    <w:rsid w:val="00306378"/>
    <w:rsid w:val="00332A13"/>
    <w:rsid w:val="00335C79"/>
    <w:rsid w:val="003632BA"/>
    <w:rsid w:val="003632CE"/>
    <w:rsid w:val="00373A09"/>
    <w:rsid w:val="00395D6B"/>
    <w:rsid w:val="003D2557"/>
    <w:rsid w:val="00421796"/>
    <w:rsid w:val="00452512"/>
    <w:rsid w:val="00477774"/>
    <w:rsid w:val="004E2AFD"/>
    <w:rsid w:val="00556234"/>
    <w:rsid w:val="00560DB2"/>
    <w:rsid w:val="00573E5F"/>
    <w:rsid w:val="005760F9"/>
    <w:rsid w:val="0058047B"/>
    <w:rsid w:val="005B7D21"/>
    <w:rsid w:val="005E3894"/>
    <w:rsid w:val="006137B6"/>
    <w:rsid w:val="006316B3"/>
    <w:rsid w:val="00637028"/>
    <w:rsid w:val="0064428A"/>
    <w:rsid w:val="006544D9"/>
    <w:rsid w:val="006A24B0"/>
    <w:rsid w:val="006D5DDB"/>
    <w:rsid w:val="006F0AAE"/>
    <w:rsid w:val="0076161F"/>
    <w:rsid w:val="007660A8"/>
    <w:rsid w:val="00766FFB"/>
    <w:rsid w:val="007A656C"/>
    <w:rsid w:val="007C6AD4"/>
    <w:rsid w:val="007D5648"/>
    <w:rsid w:val="0088522B"/>
    <w:rsid w:val="008C3D32"/>
    <w:rsid w:val="00946605"/>
    <w:rsid w:val="00964843"/>
    <w:rsid w:val="009B2A8A"/>
    <w:rsid w:val="00A43CF9"/>
    <w:rsid w:val="00A83CAD"/>
    <w:rsid w:val="00AB1642"/>
    <w:rsid w:val="00B03E74"/>
    <w:rsid w:val="00B710A7"/>
    <w:rsid w:val="00BA1CB2"/>
    <w:rsid w:val="00BA2775"/>
    <w:rsid w:val="00BD0561"/>
    <w:rsid w:val="00BE2AE3"/>
    <w:rsid w:val="00C621B2"/>
    <w:rsid w:val="00C9379A"/>
    <w:rsid w:val="00C963A4"/>
    <w:rsid w:val="00D4726C"/>
    <w:rsid w:val="00D53148"/>
    <w:rsid w:val="00D637C0"/>
    <w:rsid w:val="00DA73FB"/>
    <w:rsid w:val="00DC0E90"/>
    <w:rsid w:val="00DC3442"/>
    <w:rsid w:val="00E03250"/>
    <w:rsid w:val="00E33F47"/>
    <w:rsid w:val="00E46F9F"/>
    <w:rsid w:val="00E519C8"/>
    <w:rsid w:val="00E549DE"/>
    <w:rsid w:val="00E66B1B"/>
    <w:rsid w:val="00EA58FD"/>
    <w:rsid w:val="00F4400E"/>
    <w:rsid w:val="00F957CB"/>
    <w:rsid w:val="00FA2132"/>
    <w:rsid w:val="00FB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31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B2"/>
  </w:style>
  <w:style w:type="paragraph" w:styleId="3">
    <w:name w:val="heading 3"/>
    <w:basedOn w:val="a"/>
    <w:link w:val="30"/>
    <w:uiPriority w:val="9"/>
    <w:qFormat/>
    <w:rsid w:val="00FA21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77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7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777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A21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FA2132"/>
    <w:rPr>
      <w:i/>
      <w:iCs/>
    </w:rPr>
  </w:style>
  <w:style w:type="paragraph" w:styleId="a7">
    <w:name w:val="List Paragraph"/>
    <w:basedOn w:val="a"/>
    <w:uiPriority w:val="34"/>
    <w:qFormat/>
    <w:rsid w:val="00DC3442"/>
    <w:pPr>
      <w:ind w:left="720"/>
      <w:contextualSpacing/>
    </w:pPr>
  </w:style>
  <w:style w:type="table" w:styleId="a8">
    <w:name w:val="Table Grid"/>
    <w:basedOn w:val="a1"/>
    <w:uiPriority w:val="59"/>
    <w:rsid w:val="00A83C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519C8"/>
  </w:style>
  <w:style w:type="paragraph" w:styleId="a9">
    <w:name w:val="header"/>
    <w:basedOn w:val="a"/>
    <w:link w:val="aa"/>
    <w:uiPriority w:val="99"/>
    <w:unhideWhenUsed/>
    <w:rsid w:val="001D0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024A"/>
  </w:style>
  <w:style w:type="paragraph" w:styleId="ab">
    <w:name w:val="footer"/>
    <w:basedOn w:val="a"/>
    <w:link w:val="ac"/>
    <w:uiPriority w:val="99"/>
    <w:unhideWhenUsed/>
    <w:rsid w:val="001D0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024A"/>
  </w:style>
  <w:style w:type="paragraph" w:customStyle="1" w:styleId="BodyText21">
    <w:name w:val="Body Text 21"/>
    <w:basedOn w:val="a"/>
    <w:rsid w:val="00E03250"/>
    <w:pPr>
      <w:spacing w:after="0" w:line="240" w:lineRule="auto"/>
      <w:jc w:val="right"/>
    </w:pPr>
    <w:rPr>
      <w:rFonts w:ascii="Arial" w:eastAsia="Times New Roman" w:hAnsi="Arial" w:cs="Times New Roman"/>
      <w:b/>
      <w:sz w:val="28"/>
      <w:szCs w:val="20"/>
      <w:lang w:val="en-US" w:eastAsia="ru-RU"/>
    </w:rPr>
  </w:style>
  <w:style w:type="paragraph" w:styleId="2">
    <w:name w:val="Body Text Indent 2"/>
    <w:basedOn w:val="a"/>
    <w:link w:val="20"/>
    <w:semiHidden/>
    <w:rsid w:val="00C937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937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50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5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23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53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0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86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9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28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centerma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ew.fipi.ru/ege-i-gve-11/analiticheskie-i-metodicheskie-materia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12</Pages>
  <Words>3845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2017-10-16T08:34:00Z</dcterms:created>
  <dcterms:modified xsi:type="dcterms:W3CDTF">2017-10-17T06:42:00Z</dcterms:modified>
</cp:coreProperties>
</file>