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1A" w:rsidRPr="00126946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694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6341A" w:rsidRPr="00126946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26946">
        <w:rPr>
          <w:rFonts w:ascii="Times New Roman" w:hAnsi="Times New Roman" w:cs="Times New Roman"/>
          <w:sz w:val="24"/>
          <w:szCs w:val="24"/>
        </w:rPr>
        <w:t xml:space="preserve"> приказу № 01-02/</w:t>
      </w:r>
    </w:p>
    <w:p w:rsidR="0036341A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6946">
        <w:rPr>
          <w:rFonts w:ascii="Times New Roman" w:hAnsi="Times New Roman" w:cs="Times New Roman"/>
          <w:sz w:val="24"/>
          <w:szCs w:val="24"/>
        </w:rPr>
        <w:t xml:space="preserve">т «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26946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октября 2018</w:t>
      </w:r>
      <w:r w:rsidRPr="001269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341A" w:rsidRDefault="0036341A" w:rsidP="00363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341A" w:rsidRDefault="0036341A" w:rsidP="00363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ПОРЯДОК ОЦЕНКИ</w:t>
      </w:r>
    </w:p>
    <w:p w:rsidR="0036341A" w:rsidRDefault="0036341A" w:rsidP="00363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конкурса для выборов в действительные члены и члены-корреспонденты </w:t>
      </w:r>
    </w:p>
    <w:p w:rsidR="0036341A" w:rsidRPr="00126946" w:rsidRDefault="0036341A" w:rsidP="00363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Малой академии наук Республики Саха (Якутия)</w:t>
      </w:r>
    </w:p>
    <w:tbl>
      <w:tblPr>
        <w:tblpPr w:leftFromText="180" w:rightFromText="180" w:vertAnchor="text" w:tblpXSpec="center" w:tblpY="1"/>
        <w:tblOverlap w:val="never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418"/>
        <w:gridCol w:w="850"/>
        <w:gridCol w:w="851"/>
      </w:tblGrid>
      <w:tr w:rsidR="0036341A" w:rsidRPr="00F95436" w:rsidTr="0036341A">
        <w:tc>
          <w:tcPr>
            <w:tcW w:w="3652" w:type="dxa"/>
            <w:vMerge w:val="restart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395" w:type="dxa"/>
            <w:gridSpan w:val="3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Порядок</w:t>
            </w:r>
          </w:p>
        </w:tc>
        <w:tc>
          <w:tcPr>
            <w:tcW w:w="1701" w:type="dxa"/>
            <w:gridSpan w:val="2"/>
            <w:vMerge w:val="restart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  <w:bookmarkStart w:id="0" w:name="_GoBack"/>
            <w:bookmarkEnd w:id="0"/>
          </w:p>
        </w:tc>
      </w:tr>
      <w:tr w:rsidR="0036341A" w:rsidRPr="00F95436" w:rsidTr="0036341A">
        <w:tc>
          <w:tcPr>
            <w:tcW w:w="3652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341A" w:rsidRPr="00F95436" w:rsidRDefault="0036341A" w:rsidP="0036341A">
            <w:pPr>
              <w:pStyle w:val="ab"/>
              <w:jc w:val="center"/>
              <w:rPr>
                <w:b/>
                <w:color w:val="000000"/>
                <w:sz w:val="20"/>
                <w:szCs w:val="20"/>
              </w:rPr>
            </w:pPr>
            <w:r w:rsidRPr="00F95436">
              <w:rPr>
                <w:b/>
                <w:color w:val="000000"/>
                <w:sz w:val="20"/>
                <w:szCs w:val="20"/>
              </w:rPr>
              <w:t>Первичная экспертиза</w:t>
            </w:r>
          </w:p>
        </w:tc>
        <w:tc>
          <w:tcPr>
            <w:tcW w:w="1418" w:type="dxa"/>
            <w:vAlign w:val="center"/>
          </w:tcPr>
          <w:p w:rsidR="0036341A" w:rsidRPr="00F95436" w:rsidRDefault="0036341A" w:rsidP="0036341A">
            <w:pPr>
              <w:pStyle w:val="ab"/>
              <w:jc w:val="center"/>
              <w:rPr>
                <w:b/>
                <w:color w:val="000000"/>
                <w:sz w:val="20"/>
                <w:szCs w:val="20"/>
              </w:rPr>
            </w:pPr>
            <w:r w:rsidRPr="00F95436">
              <w:rPr>
                <w:b/>
                <w:color w:val="000000"/>
                <w:sz w:val="20"/>
                <w:szCs w:val="20"/>
              </w:rPr>
              <w:t>Содержательная экспертиза</w:t>
            </w:r>
          </w:p>
        </w:tc>
        <w:tc>
          <w:tcPr>
            <w:tcW w:w="1418" w:type="dxa"/>
            <w:vAlign w:val="center"/>
          </w:tcPr>
          <w:p w:rsidR="0036341A" w:rsidRPr="00F95436" w:rsidRDefault="0036341A" w:rsidP="0036341A">
            <w:pPr>
              <w:pStyle w:val="ab"/>
              <w:jc w:val="center"/>
              <w:rPr>
                <w:b/>
                <w:color w:val="000000"/>
                <w:sz w:val="20"/>
                <w:szCs w:val="20"/>
              </w:rPr>
            </w:pPr>
            <w:r w:rsidRPr="00F95436">
              <w:rPr>
                <w:b/>
                <w:color w:val="000000"/>
                <w:sz w:val="20"/>
                <w:szCs w:val="20"/>
              </w:rPr>
              <w:t>Заключительная экспертиза</w:t>
            </w:r>
          </w:p>
        </w:tc>
        <w:tc>
          <w:tcPr>
            <w:tcW w:w="1701" w:type="dxa"/>
            <w:gridSpan w:val="2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341A" w:rsidRPr="00F95436" w:rsidTr="0036341A">
        <w:tc>
          <w:tcPr>
            <w:tcW w:w="9748" w:type="dxa"/>
            <w:gridSpan w:val="6"/>
          </w:tcPr>
          <w:p w:rsidR="0036341A" w:rsidRPr="00F95436" w:rsidRDefault="0036341A" w:rsidP="00CD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Доклады на научных конференциях, </w:t>
            </w:r>
            <w:r w:rsidR="00CD557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конкурсах по проектной и исследовательской деятельности</w:t>
            </w: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т.п. </w:t>
            </w:r>
            <w:r w:rsidRPr="00F95436">
              <w:rPr>
                <w:rFonts w:ascii="Times New Roman" w:hAnsi="Times New Roman" w:cs="Times New Roman"/>
                <w:i/>
                <w:sz w:val="20"/>
                <w:szCs w:val="20"/>
              </w:rPr>
              <w:t>(очное участие)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Международные, за пределами РФ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 xml:space="preserve"> (сертификат)</w:t>
            </w:r>
          </w:p>
        </w:tc>
        <w:tc>
          <w:tcPr>
            <w:tcW w:w="1559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рассмотрение НИР конкурсной комиссией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всех представленных НИР и выбор победителей</w:t>
            </w: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Международные, за пределами РС (Я)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 xml:space="preserve"> (сертификат)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 на территории РС (Я)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 xml:space="preserve"> (сертификат)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Всероссийские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 xml:space="preserve"> по перечню конкурсных мероприятий Министерства просвещения РФ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C67B9" w:rsidRPr="00F95436" w:rsidTr="0036341A">
        <w:tc>
          <w:tcPr>
            <w:tcW w:w="3652" w:type="dxa"/>
          </w:tcPr>
          <w:p w:rsidR="007C67B9" w:rsidRPr="00F95436" w:rsidRDefault="007C67B9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Всероссийские иные</w:t>
            </w:r>
          </w:p>
        </w:tc>
        <w:tc>
          <w:tcPr>
            <w:tcW w:w="1559" w:type="dxa"/>
            <w:vMerge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7C6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>спубликанские*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 xml:space="preserve"> - 5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7C67B9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Муниципальные, региональные*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67B9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</w:tc>
      </w:tr>
      <w:tr w:rsidR="0036341A" w:rsidRPr="00F95436" w:rsidTr="0036341A">
        <w:tc>
          <w:tcPr>
            <w:tcW w:w="8047" w:type="dxa"/>
            <w:gridSpan w:val="4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Рецензируемые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Нерецензи</w:t>
            </w: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руемые</w:t>
            </w:r>
            <w:proofErr w:type="spellEnd"/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Цитируемые</w:t>
            </w:r>
            <w:r w:rsidRPr="00F95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Science, Scopus</w:t>
            </w:r>
          </w:p>
        </w:tc>
        <w:tc>
          <w:tcPr>
            <w:tcW w:w="1559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рассмотрение НИР конкурсной комиссией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всех представленных НИР и выбор победителей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Из перечня ВАК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Международные, за пределами РФ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Международные, за пределами РС (Я)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 на территории РС (Я)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Всероссийские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Республиканские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6341A" w:rsidRPr="00F95436" w:rsidTr="0036341A">
        <w:tc>
          <w:tcPr>
            <w:tcW w:w="9748" w:type="dxa"/>
            <w:gridSpan w:val="6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Гранты и стипендии, выигранные школьниками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Международные, за пределами РФ</w:t>
            </w:r>
          </w:p>
        </w:tc>
        <w:tc>
          <w:tcPr>
            <w:tcW w:w="1559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рассмотрение НИР конкурсной комиссией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всех представленных НИР и выбор победителей</w:t>
            </w: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Международные, за пределами РС (Я)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Международные на территории РС (Я)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Всероссийские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Республиканские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6341A" w:rsidRPr="00F95436" w:rsidTr="0036341A">
        <w:tc>
          <w:tcPr>
            <w:tcW w:w="9748" w:type="dxa"/>
            <w:gridSpan w:val="6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Охранные документы, полученные  школьниками на объекты интеллектуальной собственности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Патент на изобретение</w:t>
            </w:r>
          </w:p>
        </w:tc>
        <w:tc>
          <w:tcPr>
            <w:tcW w:w="1559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рассмотрение НИР конкурсной комиссией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всех представленных НИР и выбор победителей</w:t>
            </w: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Полезная модель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6341A" w:rsidRPr="00F95436" w:rsidTr="0036341A">
        <w:trPr>
          <w:trHeight w:val="422"/>
        </w:trPr>
        <w:tc>
          <w:tcPr>
            <w:tcW w:w="3652" w:type="dxa"/>
            <w:tcBorders>
              <w:bottom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компьютерной программы, алгоритмов и т.п.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6341A" w:rsidRPr="00F95436" w:rsidTr="0036341A">
        <w:tc>
          <w:tcPr>
            <w:tcW w:w="3652" w:type="dxa"/>
            <w:tcBorders>
              <w:top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Ноу-хау</w:t>
            </w:r>
          </w:p>
        </w:tc>
        <w:tc>
          <w:tcPr>
            <w:tcW w:w="1559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6341A" w:rsidRPr="00F95436" w:rsidTr="0036341A">
        <w:tc>
          <w:tcPr>
            <w:tcW w:w="9748" w:type="dxa"/>
            <w:gridSpan w:val="6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Награда (приз, диплом) за результаты научной работы</w:t>
            </w:r>
            <w:r w:rsidR="00D7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732F5" w:rsidRPr="00D732F5">
              <w:rPr>
                <w:rFonts w:ascii="Times New Roman" w:hAnsi="Times New Roman" w:cs="Times New Roman"/>
                <w:i/>
                <w:sz w:val="20"/>
                <w:szCs w:val="20"/>
              </w:rPr>
              <w:t>очное участие)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Международная, за пределами РФ</w:t>
            </w:r>
            <w:r w:rsidR="00D732F5">
              <w:rPr>
                <w:rFonts w:ascii="Times New Roman" w:hAnsi="Times New Roman" w:cs="Times New Roman"/>
                <w:sz w:val="20"/>
                <w:szCs w:val="20"/>
              </w:rPr>
              <w:t xml:space="preserve"> (диплом)</w:t>
            </w:r>
          </w:p>
        </w:tc>
        <w:tc>
          <w:tcPr>
            <w:tcW w:w="1559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рассмотрение НИР конкурсной комиссией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всех представленных НИР и выбор победителей</w:t>
            </w: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C67B9" w:rsidRPr="00F95436" w:rsidTr="0036341A">
        <w:tc>
          <w:tcPr>
            <w:tcW w:w="3652" w:type="dxa"/>
          </w:tcPr>
          <w:p w:rsidR="007C67B9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Международная, за пределами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(номинация)</w:t>
            </w:r>
          </w:p>
        </w:tc>
        <w:tc>
          <w:tcPr>
            <w:tcW w:w="1559" w:type="dxa"/>
            <w:vMerge/>
            <w:vAlign w:val="center"/>
          </w:tcPr>
          <w:p w:rsidR="007C67B9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C67B9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Международная, за пределами РС (Я)</w:t>
            </w:r>
            <w:r w:rsidR="00D732F5">
              <w:rPr>
                <w:rFonts w:ascii="Times New Roman" w:hAnsi="Times New Roman" w:cs="Times New Roman"/>
                <w:sz w:val="20"/>
                <w:szCs w:val="20"/>
              </w:rPr>
              <w:t xml:space="preserve"> (диплом)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C67B9" w:rsidRPr="00F95436" w:rsidTr="0036341A">
        <w:tc>
          <w:tcPr>
            <w:tcW w:w="3652" w:type="dxa"/>
          </w:tcPr>
          <w:p w:rsidR="007C67B9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Международная, за пределами РС (Я)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(номинация)</w:t>
            </w:r>
          </w:p>
        </w:tc>
        <w:tc>
          <w:tcPr>
            <w:tcW w:w="1559" w:type="dxa"/>
            <w:vMerge/>
            <w:vAlign w:val="center"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7B9" w:rsidRPr="00F95436" w:rsidRDefault="007C67B9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C67B9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Международная на территории РС (Я)</w:t>
            </w:r>
            <w:r w:rsidR="00D732F5">
              <w:rPr>
                <w:rFonts w:ascii="Times New Roman" w:hAnsi="Times New Roman" w:cs="Times New Roman"/>
                <w:sz w:val="20"/>
                <w:szCs w:val="20"/>
              </w:rPr>
              <w:t xml:space="preserve"> (диплом)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Международная на территории РС (Я)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(номинация)</w:t>
            </w:r>
          </w:p>
        </w:tc>
        <w:tc>
          <w:tcPr>
            <w:tcW w:w="1559" w:type="dxa"/>
            <w:vMerge/>
            <w:vAlign w:val="center"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 w:rsidR="00D732F5">
              <w:rPr>
                <w:rFonts w:ascii="Times New Roman" w:hAnsi="Times New Roman" w:cs="Times New Roman"/>
                <w:sz w:val="20"/>
                <w:szCs w:val="20"/>
              </w:rPr>
              <w:t xml:space="preserve">  по перечню конкурсных мероприятий Министерства просвещения РФ (диплом)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перечню конкурсных мероприятий Министерства просвещения РФ (номинация)</w:t>
            </w:r>
          </w:p>
        </w:tc>
        <w:tc>
          <w:tcPr>
            <w:tcW w:w="1559" w:type="dxa"/>
            <w:vMerge/>
            <w:vAlign w:val="center"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Всероссийские иные (диплом)</w:t>
            </w:r>
          </w:p>
        </w:tc>
        <w:tc>
          <w:tcPr>
            <w:tcW w:w="1559" w:type="dxa"/>
            <w:vMerge/>
            <w:vAlign w:val="center"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732F5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Всероссийские иные (номинация)</w:t>
            </w:r>
          </w:p>
        </w:tc>
        <w:tc>
          <w:tcPr>
            <w:tcW w:w="1559" w:type="dxa"/>
            <w:vMerge/>
            <w:vAlign w:val="center"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732F5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363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r w:rsidR="00D732F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vMerge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732F5">
              <w:rPr>
                <w:rFonts w:ascii="Times New Roman" w:hAnsi="Times New Roman" w:cs="Times New Roman"/>
                <w:sz w:val="20"/>
                <w:szCs w:val="20"/>
              </w:rPr>
              <w:t xml:space="preserve"> - 5</w:t>
            </w:r>
          </w:p>
        </w:tc>
      </w:tr>
      <w:tr w:rsidR="0036341A" w:rsidRPr="00F95436" w:rsidTr="0036341A">
        <w:tc>
          <w:tcPr>
            <w:tcW w:w="8047" w:type="dxa"/>
            <w:gridSpan w:val="4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  <w:r w:rsidR="00D7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32F5" w:rsidRPr="00D732F5">
              <w:rPr>
                <w:rFonts w:ascii="Times New Roman" w:hAnsi="Times New Roman" w:cs="Times New Roman"/>
                <w:i/>
                <w:sz w:val="20"/>
                <w:szCs w:val="20"/>
              </w:rPr>
              <w:t>(очное участие)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36341A" w:rsidRPr="00F95436" w:rsidTr="0036341A">
        <w:tc>
          <w:tcPr>
            <w:tcW w:w="3652" w:type="dxa"/>
          </w:tcPr>
          <w:p w:rsidR="0036341A" w:rsidRPr="00F95436" w:rsidRDefault="0036341A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Международная олимпиада школьников </w:t>
            </w:r>
          </w:p>
        </w:tc>
        <w:tc>
          <w:tcPr>
            <w:tcW w:w="1559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Индивидуальное рассмотрение НИР конкурсной комиссией</w:t>
            </w:r>
          </w:p>
        </w:tc>
        <w:tc>
          <w:tcPr>
            <w:tcW w:w="1418" w:type="dxa"/>
            <w:vMerge w:val="restart"/>
            <w:vAlign w:val="center"/>
          </w:tcPr>
          <w:p w:rsidR="0036341A" w:rsidRPr="00F95436" w:rsidRDefault="0036341A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всех представленных НИР и выбор победителей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341A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6341A" w:rsidRPr="00F95436" w:rsidRDefault="00D732F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D3375" w:rsidRPr="00F95436" w:rsidTr="0036341A">
        <w:tc>
          <w:tcPr>
            <w:tcW w:w="3652" w:type="dxa"/>
          </w:tcPr>
          <w:p w:rsidR="001D3375" w:rsidRPr="00F95436" w:rsidRDefault="001D337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Международная олимпиада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Туймаада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1D3375" w:rsidRDefault="001D337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D3375" w:rsidRPr="00F95436" w:rsidRDefault="001D337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D3375" w:rsidRPr="00F95436" w:rsidRDefault="001D337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D3375" w:rsidRDefault="001D337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D3375" w:rsidRDefault="001D3375" w:rsidP="0036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школьников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общеобразовательным предметам (заключительный этап)</w:t>
            </w:r>
          </w:p>
        </w:tc>
        <w:tc>
          <w:tcPr>
            <w:tcW w:w="1559" w:type="dxa"/>
            <w:vMerge/>
            <w:vAlign w:val="center"/>
          </w:tcPr>
          <w:p w:rsidR="00D732F5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школьников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общеобразовательным предметам (региональный этап)</w:t>
            </w:r>
          </w:p>
        </w:tc>
        <w:tc>
          <w:tcPr>
            <w:tcW w:w="1559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32F5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732F5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школьников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общеобразовательным предметам (муниципальный этап)</w:t>
            </w:r>
          </w:p>
        </w:tc>
        <w:tc>
          <w:tcPr>
            <w:tcW w:w="1559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32F5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732F5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32F5" w:rsidRPr="00F95436" w:rsidTr="0036341A">
        <w:tc>
          <w:tcPr>
            <w:tcW w:w="3652" w:type="dxa"/>
          </w:tcPr>
          <w:p w:rsidR="00D732F5" w:rsidRPr="00F95436" w:rsidRDefault="00D732F5" w:rsidP="00D7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школьников под эгидой Союза ректоров Российской Федерации вошедших в Перечень, утвержденный Министерством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Просвещения</w:t>
            </w:r>
            <w:r w:rsidRPr="00F9543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559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732F5" w:rsidRPr="00F95436" w:rsidRDefault="00D732F5" w:rsidP="00D7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CD5579" w:rsidRPr="00CD5579" w:rsidRDefault="00CD5579" w:rsidP="00CD5579">
      <w:pPr>
        <w:jc w:val="both"/>
        <w:rPr>
          <w:rFonts w:ascii="Times New Roman" w:hAnsi="Times New Roman" w:cs="Times New Roman"/>
          <w:sz w:val="20"/>
          <w:szCs w:val="20"/>
        </w:rPr>
      </w:pPr>
      <w:r w:rsidRPr="00CD5579">
        <w:rPr>
          <w:rFonts w:ascii="Times New Roman" w:hAnsi="Times New Roman" w:cs="Times New Roman"/>
          <w:sz w:val="20"/>
          <w:szCs w:val="20"/>
        </w:rPr>
        <w:t>*Муниципальные, Региональные и Республиканские конференции будут оцениваться в зависимости от охвата участников и в соответствии с включением в государственную программу Республики Саха (Якутия) «Развитие образования Республики Саха (Якутия) на 2016-2022 года и на плановый период до 2026 года»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CD5579" w:rsidRPr="00CD5579" w:rsidSect="00AF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7B1D"/>
    <w:multiLevelType w:val="hybridMultilevel"/>
    <w:tmpl w:val="CC64C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D72B2"/>
    <w:multiLevelType w:val="hybridMultilevel"/>
    <w:tmpl w:val="270E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25543"/>
    <w:multiLevelType w:val="hybridMultilevel"/>
    <w:tmpl w:val="287A2998"/>
    <w:lvl w:ilvl="0" w:tplc="DEFC0AB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47725"/>
    <w:multiLevelType w:val="hybridMultilevel"/>
    <w:tmpl w:val="33D2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E1979"/>
    <w:multiLevelType w:val="hybridMultilevel"/>
    <w:tmpl w:val="198A1920"/>
    <w:lvl w:ilvl="0" w:tplc="CE5AD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F170F4"/>
    <w:multiLevelType w:val="hybridMultilevel"/>
    <w:tmpl w:val="35021D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A0D"/>
    <w:rsid w:val="00047F70"/>
    <w:rsid w:val="001939FE"/>
    <w:rsid w:val="001A23F2"/>
    <w:rsid w:val="001C5B5A"/>
    <w:rsid w:val="001D3375"/>
    <w:rsid w:val="002C275A"/>
    <w:rsid w:val="0036341A"/>
    <w:rsid w:val="0037582E"/>
    <w:rsid w:val="003A2362"/>
    <w:rsid w:val="003F38B9"/>
    <w:rsid w:val="00470E21"/>
    <w:rsid w:val="00716109"/>
    <w:rsid w:val="00772339"/>
    <w:rsid w:val="007948A7"/>
    <w:rsid w:val="007C67B9"/>
    <w:rsid w:val="0088546B"/>
    <w:rsid w:val="00961F4C"/>
    <w:rsid w:val="00A478D3"/>
    <w:rsid w:val="00AF478C"/>
    <w:rsid w:val="00B51AB9"/>
    <w:rsid w:val="00C27A0D"/>
    <w:rsid w:val="00C36CA0"/>
    <w:rsid w:val="00C53B2B"/>
    <w:rsid w:val="00CD5579"/>
    <w:rsid w:val="00D732F5"/>
    <w:rsid w:val="00DC15F0"/>
    <w:rsid w:val="00F1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C0FF-958C-418C-8EE4-B1CD867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3F2"/>
  </w:style>
  <w:style w:type="paragraph" w:styleId="3">
    <w:name w:val="heading 3"/>
    <w:basedOn w:val="a"/>
    <w:next w:val="a"/>
    <w:link w:val="30"/>
    <w:qFormat/>
    <w:rsid w:val="00C27A0D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7A0D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 с отступом Знак"/>
    <w:aliases w:val="Основной текст с отступом Знак Знак Знак Знак Знак Знак Знак Знак,Основной текст с отступом1 Знак Знак"/>
    <w:basedOn w:val="a0"/>
    <w:link w:val="a4"/>
    <w:locked/>
    <w:rsid w:val="00C27A0D"/>
    <w:rPr>
      <w:rFonts w:ascii="Times New Roman" w:eastAsia="Times New Roman" w:hAnsi="Times New Roman" w:cs="Times New Roman"/>
      <w:sz w:val="20"/>
      <w:szCs w:val="24"/>
    </w:rPr>
  </w:style>
  <w:style w:type="paragraph" w:styleId="a4">
    <w:name w:val="Body Text Indent"/>
    <w:aliases w:val="Основной текст с отступом Знак Знак Знак Знак Знак Знак Знак,Основной текст с отступом1 Знак"/>
    <w:basedOn w:val="a"/>
    <w:link w:val="a3"/>
    <w:unhideWhenUsed/>
    <w:rsid w:val="00C27A0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C27A0D"/>
  </w:style>
  <w:style w:type="paragraph" w:styleId="a5">
    <w:name w:val="List Paragraph"/>
    <w:aliases w:val="List_Paragraph,Multilevel para_II,List Paragraph1"/>
    <w:basedOn w:val="a"/>
    <w:link w:val="a6"/>
    <w:uiPriority w:val="34"/>
    <w:qFormat/>
    <w:rsid w:val="00C27A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"/>
    <w:next w:val="a"/>
    <w:rsid w:val="00C27A0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Абзац списка Знак"/>
    <w:aliases w:val="List_Paragraph Знак,Multilevel para_II Знак,List Paragraph1 Знак"/>
    <w:link w:val="a5"/>
    <w:uiPriority w:val="34"/>
    <w:locked/>
    <w:rsid w:val="00C27A0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4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AF478C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6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raptor</cp:lastModifiedBy>
  <cp:revision>11</cp:revision>
  <cp:lastPrinted>2018-10-29T06:43:00Z</cp:lastPrinted>
  <dcterms:created xsi:type="dcterms:W3CDTF">2018-01-31T07:36:00Z</dcterms:created>
  <dcterms:modified xsi:type="dcterms:W3CDTF">2018-10-29T08:46:00Z</dcterms:modified>
</cp:coreProperties>
</file>